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C06FC9" w14:textId="77777777" w:rsidR="00C90E55" w:rsidRPr="00F85E9D" w:rsidRDefault="001A450F" w:rsidP="00B44791">
      <w:pPr>
        <w:pStyle w:val="ReportHeader"/>
        <w:spacing w:after="120" w:line="360" w:lineRule="exact"/>
        <w:ind w:left="270"/>
        <w:rPr>
          <w:spacing w:val="17"/>
          <w:sz w:val="28"/>
          <w:szCs w:val="28"/>
        </w:rPr>
      </w:pPr>
      <w:r w:rsidRPr="00F85E9D">
        <w:rPr>
          <w:sz w:val="28"/>
          <w:szCs w:val="28"/>
        </w:rPr>
        <w:t>WASHINGTON</w:t>
      </w:r>
      <w:r w:rsidRPr="00F85E9D">
        <w:rPr>
          <w:spacing w:val="48"/>
          <w:w w:val="150"/>
          <w:sz w:val="28"/>
          <w:szCs w:val="28"/>
        </w:rPr>
        <w:t xml:space="preserve"> </w:t>
      </w:r>
      <w:r w:rsidRPr="00F85E9D">
        <w:rPr>
          <w:spacing w:val="26"/>
          <w:sz w:val="28"/>
          <w:szCs w:val="28"/>
        </w:rPr>
        <w:t>STATE</w:t>
      </w:r>
      <w:r w:rsidRPr="00F85E9D">
        <w:rPr>
          <w:spacing w:val="50"/>
          <w:w w:val="150"/>
          <w:sz w:val="28"/>
          <w:szCs w:val="28"/>
        </w:rPr>
        <w:t xml:space="preserve"> </w:t>
      </w:r>
      <w:r w:rsidRPr="00F85E9D">
        <w:rPr>
          <w:spacing w:val="32"/>
          <w:sz w:val="28"/>
          <w:szCs w:val="28"/>
        </w:rPr>
        <w:t>DEPAR</w:t>
      </w:r>
      <w:r w:rsidRPr="00F85E9D">
        <w:rPr>
          <w:spacing w:val="35"/>
          <w:sz w:val="28"/>
          <w:szCs w:val="28"/>
        </w:rPr>
        <w:t>TMENT</w:t>
      </w:r>
      <w:r w:rsidRPr="00F85E9D">
        <w:rPr>
          <w:spacing w:val="50"/>
          <w:w w:val="150"/>
          <w:sz w:val="28"/>
          <w:szCs w:val="28"/>
        </w:rPr>
        <w:t xml:space="preserve"> </w:t>
      </w:r>
      <w:r w:rsidRPr="00F85E9D">
        <w:rPr>
          <w:spacing w:val="22"/>
          <w:sz w:val="28"/>
          <w:szCs w:val="28"/>
        </w:rPr>
        <w:t>OF</w:t>
      </w:r>
      <w:r w:rsidRPr="00F85E9D">
        <w:rPr>
          <w:spacing w:val="50"/>
          <w:w w:val="150"/>
          <w:sz w:val="28"/>
          <w:szCs w:val="28"/>
        </w:rPr>
        <w:t xml:space="preserve"> </w:t>
      </w:r>
      <w:r w:rsidRPr="00F85E9D">
        <w:rPr>
          <w:sz w:val="28"/>
          <w:szCs w:val="28"/>
        </w:rPr>
        <w:t>H</w:t>
      </w:r>
      <w:r w:rsidRPr="00F85E9D">
        <w:rPr>
          <w:spacing w:val="22"/>
          <w:sz w:val="28"/>
          <w:szCs w:val="28"/>
        </w:rPr>
        <w:t>EA</w:t>
      </w:r>
      <w:r w:rsidRPr="00F85E9D">
        <w:rPr>
          <w:spacing w:val="17"/>
          <w:sz w:val="28"/>
          <w:szCs w:val="28"/>
        </w:rPr>
        <w:t>LTH</w:t>
      </w:r>
    </w:p>
    <w:p w14:paraId="05D53D6B" w14:textId="20E9BA2E" w:rsidR="00F85E9D" w:rsidRDefault="00CF073B" w:rsidP="00B44791">
      <w:pPr>
        <w:pStyle w:val="ReportTitle"/>
        <w:ind w:left="270"/>
      </w:pPr>
      <w:r>
        <w:t>Diabetes Awareness 2025</w:t>
      </w:r>
    </w:p>
    <w:p w14:paraId="0A938BB1" w14:textId="03920E07" w:rsidR="00CF073B" w:rsidRPr="00F85E9D" w:rsidRDefault="00CF073B" w:rsidP="00B44791">
      <w:pPr>
        <w:pStyle w:val="ReportTitle"/>
        <w:ind w:left="270"/>
        <w:rPr>
          <w:spacing w:val="-5"/>
        </w:rPr>
      </w:pPr>
      <w:r>
        <w:t>Communications Toolkit</w:t>
      </w:r>
    </w:p>
    <w:p w14:paraId="60A1F036" w14:textId="611565F9" w:rsidR="00F85E9D" w:rsidRPr="001645BC" w:rsidRDefault="00F85E9D" w:rsidP="00B44791">
      <w:pPr>
        <w:pStyle w:val="BodyText"/>
        <w:spacing w:before="240"/>
        <w:ind w:left="270"/>
        <w:rPr>
          <w:sz w:val="20"/>
        </w:rPr>
      </w:pPr>
    </w:p>
    <w:p w14:paraId="0B8D4EE7" w14:textId="76B2AE10" w:rsidR="007D62CF" w:rsidRDefault="007D62CF" w:rsidP="00B44791">
      <w:pPr>
        <w:pStyle w:val="BodyText"/>
        <w:ind w:left="270"/>
        <w:rPr>
          <w:sz w:val="20"/>
        </w:rPr>
      </w:pPr>
    </w:p>
    <w:p w14:paraId="4718ABBD" w14:textId="3FCC82FD" w:rsidR="007D62CF" w:rsidRDefault="00E61232" w:rsidP="00B44791">
      <w:pPr>
        <w:pStyle w:val="BodyText"/>
        <w:ind w:left="270"/>
        <w:rPr>
          <w:sz w:val="20"/>
        </w:rPr>
      </w:pPr>
      <w:r>
        <w:rPr>
          <w:rFonts w:ascii="Times New Roman" w:hAnsi="Times New Roman" w:cs="Times New Roman"/>
          <w:noProof/>
          <w:sz w:val="24"/>
          <w:szCs w:val="24"/>
        </w:rPr>
        <w:drawing>
          <wp:anchor distT="36576" distB="36576" distL="36576" distR="36576" simplePos="0" relativeHeight="251658241" behindDoc="0" locked="0" layoutInCell="1" allowOverlap="1" wp14:anchorId="39AA23C0" wp14:editId="3D112260">
            <wp:simplePos x="0" y="0"/>
            <wp:positionH relativeFrom="column">
              <wp:posOffset>935228</wp:posOffset>
            </wp:positionH>
            <wp:positionV relativeFrom="paragraph">
              <wp:posOffset>21590</wp:posOffset>
            </wp:positionV>
            <wp:extent cx="4472305" cy="4464050"/>
            <wp:effectExtent l="0" t="0" r="4445" b="0"/>
            <wp:wrapSquare wrapText="bothSides"/>
            <wp:docPr id="1594895398" name="Picture 5" descr="A picture containing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895398" name="Picture 5" descr="A picture containing text&#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72305" cy="44640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7C872C15" w14:textId="10D3559B" w:rsidR="00193814" w:rsidRDefault="00193814" w:rsidP="00B44791">
      <w:pPr>
        <w:pStyle w:val="BodyText"/>
        <w:spacing w:before="9"/>
        <w:ind w:left="270"/>
        <w:rPr>
          <w:sz w:val="20"/>
          <w:szCs w:val="20"/>
        </w:rPr>
      </w:pPr>
    </w:p>
    <w:p w14:paraId="3C818A67" w14:textId="77777777" w:rsidR="00193814" w:rsidRDefault="00193814" w:rsidP="00B44791">
      <w:pPr>
        <w:pStyle w:val="BodyText"/>
        <w:spacing w:before="9"/>
        <w:ind w:left="270"/>
        <w:rPr>
          <w:sz w:val="13"/>
        </w:rPr>
      </w:pPr>
    </w:p>
    <w:p w14:paraId="41BC354C" w14:textId="77777777" w:rsidR="00193814" w:rsidRDefault="00193814" w:rsidP="00B44791">
      <w:pPr>
        <w:pStyle w:val="BodyText"/>
        <w:spacing w:before="9"/>
        <w:ind w:left="270"/>
        <w:rPr>
          <w:sz w:val="13"/>
        </w:rPr>
      </w:pPr>
    </w:p>
    <w:p w14:paraId="242652E1" w14:textId="77777777" w:rsidR="00193814" w:rsidRDefault="00193814" w:rsidP="00B44791">
      <w:pPr>
        <w:pStyle w:val="BodyText"/>
        <w:spacing w:before="9"/>
        <w:ind w:left="270"/>
        <w:rPr>
          <w:sz w:val="13"/>
        </w:rPr>
      </w:pPr>
    </w:p>
    <w:p w14:paraId="39FE4A72" w14:textId="77777777" w:rsidR="00193814" w:rsidRDefault="00193814" w:rsidP="00B44791">
      <w:pPr>
        <w:pStyle w:val="BodyText"/>
        <w:spacing w:before="9"/>
        <w:ind w:left="270"/>
        <w:rPr>
          <w:sz w:val="13"/>
        </w:rPr>
      </w:pPr>
    </w:p>
    <w:p w14:paraId="60C90726" w14:textId="77777777" w:rsidR="00193814" w:rsidRDefault="00193814" w:rsidP="00B44791">
      <w:pPr>
        <w:pStyle w:val="BodyText"/>
        <w:spacing w:before="9"/>
        <w:ind w:left="270"/>
        <w:rPr>
          <w:sz w:val="13"/>
        </w:rPr>
      </w:pPr>
    </w:p>
    <w:p w14:paraId="529C8894" w14:textId="77777777" w:rsidR="00193814" w:rsidRDefault="00193814" w:rsidP="00B44791">
      <w:pPr>
        <w:pStyle w:val="BodyText"/>
        <w:spacing w:before="9"/>
        <w:ind w:left="270"/>
        <w:rPr>
          <w:sz w:val="13"/>
        </w:rPr>
      </w:pPr>
    </w:p>
    <w:p w14:paraId="0FF41673" w14:textId="77777777" w:rsidR="00193814" w:rsidRDefault="00193814" w:rsidP="00B44791">
      <w:pPr>
        <w:pStyle w:val="BodyText"/>
        <w:spacing w:before="9"/>
        <w:ind w:left="270"/>
        <w:rPr>
          <w:sz w:val="13"/>
        </w:rPr>
      </w:pPr>
    </w:p>
    <w:p w14:paraId="0ABE2F03" w14:textId="77777777" w:rsidR="00193814" w:rsidRDefault="00193814" w:rsidP="00B44791">
      <w:pPr>
        <w:pStyle w:val="BodyText"/>
        <w:spacing w:before="9"/>
        <w:ind w:left="270"/>
        <w:rPr>
          <w:sz w:val="13"/>
        </w:rPr>
      </w:pPr>
    </w:p>
    <w:p w14:paraId="4EE05B53" w14:textId="77777777" w:rsidR="00193814" w:rsidRDefault="00193814" w:rsidP="00B44791">
      <w:pPr>
        <w:pStyle w:val="BodyText"/>
        <w:spacing w:before="9"/>
        <w:ind w:left="270"/>
        <w:rPr>
          <w:sz w:val="13"/>
        </w:rPr>
      </w:pPr>
    </w:p>
    <w:p w14:paraId="2CE4BF0C" w14:textId="77777777" w:rsidR="00193814" w:rsidRDefault="00193814" w:rsidP="00B44791">
      <w:pPr>
        <w:pStyle w:val="BodyText"/>
        <w:spacing w:before="9"/>
        <w:ind w:left="270"/>
        <w:rPr>
          <w:sz w:val="13"/>
        </w:rPr>
      </w:pPr>
    </w:p>
    <w:p w14:paraId="3B9C92BD" w14:textId="77777777" w:rsidR="00193814" w:rsidRDefault="00193814" w:rsidP="00B44791">
      <w:pPr>
        <w:pStyle w:val="BodyText"/>
        <w:spacing w:before="9"/>
        <w:ind w:left="270"/>
        <w:rPr>
          <w:sz w:val="13"/>
        </w:rPr>
      </w:pPr>
    </w:p>
    <w:p w14:paraId="66AF3CB1" w14:textId="77777777" w:rsidR="00193814" w:rsidRDefault="00193814" w:rsidP="00B44791">
      <w:pPr>
        <w:pStyle w:val="BodyText"/>
        <w:spacing w:before="9"/>
        <w:ind w:left="270"/>
        <w:rPr>
          <w:sz w:val="13"/>
        </w:rPr>
      </w:pPr>
    </w:p>
    <w:p w14:paraId="157667B7" w14:textId="77777777" w:rsidR="00193814" w:rsidRDefault="00193814" w:rsidP="00B44791">
      <w:pPr>
        <w:pStyle w:val="BodyText"/>
        <w:spacing w:before="9"/>
        <w:ind w:left="270"/>
        <w:rPr>
          <w:sz w:val="13"/>
        </w:rPr>
      </w:pPr>
    </w:p>
    <w:p w14:paraId="0AE4E4BB" w14:textId="77777777" w:rsidR="00193814" w:rsidRDefault="00193814" w:rsidP="00B44791">
      <w:pPr>
        <w:pStyle w:val="BodyText"/>
        <w:spacing w:before="9"/>
        <w:ind w:left="270"/>
        <w:rPr>
          <w:sz w:val="13"/>
        </w:rPr>
      </w:pPr>
    </w:p>
    <w:p w14:paraId="2AADC3B7" w14:textId="77777777" w:rsidR="00193814" w:rsidRDefault="00193814" w:rsidP="00B44791">
      <w:pPr>
        <w:pStyle w:val="BodyText"/>
        <w:spacing w:before="9"/>
        <w:ind w:left="270"/>
        <w:rPr>
          <w:sz w:val="13"/>
        </w:rPr>
      </w:pPr>
    </w:p>
    <w:p w14:paraId="381F8B85" w14:textId="77777777" w:rsidR="00193814" w:rsidRDefault="00193814" w:rsidP="00B44791">
      <w:pPr>
        <w:pStyle w:val="BodyText"/>
        <w:spacing w:before="9"/>
        <w:ind w:left="270"/>
        <w:rPr>
          <w:sz w:val="13"/>
        </w:rPr>
      </w:pPr>
    </w:p>
    <w:p w14:paraId="5FC740F7" w14:textId="77777777" w:rsidR="00193814" w:rsidRDefault="00193814" w:rsidP="00B44791">
      <w:pPr>
        <w:pStyle w:val="BodyText"/>
        <w:spacing w:before="9"/>
        <w:ind w:left="270"/>
        <w:rPr>
          <w:sz w:val="13"/>
        </w:rPr>
      </w:pPr>
    </w:p>
    <w:p w14:paraId="72CA642C" w14:textId="77777777" w:rsidR="00193814" w:rsidRDefault="00193814" w:rsidP="00B44791">
      <w:pPr>
        <w:pStyle w:val="BodyText"/>
        <w:spacing w:before="9"/>
        <w:ind w:left="270"/>
        <w:rPr>
          <w:sz w:val="13"/>
        </w:rPr>
      </w:pPr>
    </w:p>
    <w:p w14:paraId="7F42E46D" w14:textId="77777777" w:rsidR="00193814" w:rsidRDefault="00193814" w:rsidP="00B44791">
      <w:pPr>
        <w:pStyle w:val="BodyText"/>
        <w:spacing w:before="9"/>
        <w:ind w:left="270"/>
        <w:rPr>
          <w:sz w:val="13"/>
        </w:rPr>
      </w:pPr>
    </w:p>
    <w:p w14:paraId="39E8882F" w14:textId="77777777" w:rsidR="00193814" w:rsidRDefault="00193814" w:rsidP="00B44791">
      <w:pPr>
        <w:pStyle w:val="BodyText"/>
        <w:spacing w:before="9"/>
        <w:ind w:left="270"/>
        <w:rPr>
          <w:sz w:val="13"/>
        </w:rPr>
      </w:pPr>
    </w:p>
    <w:p w14:paraId="7E094389" w14:textId="77777777" w:rsidR="00193814" w:rsidRDefault="00193814" w:rsidP="00B44791">
      <w:pPr>
        <w:pStyle w:val="BodyText"/>
        <w:spacing w:before="9"/>
        <w:ind w:left="270"/>
        <w:rPr>
          <w:sz w:val="13"/>
        </w:rPr>
      </w:pPr>
    </w:p>
    <w:p w14:paraId="36DF4262" w14:textId="77777777" w:rsidR="00193814" w:rsidRDefault="00193814" w:rsidP="00B44791">
      <w:pPr>
        <w:pStyle w:val="BodyText"/>
        <w:spacing w:before="9"/>
        <w:ind w:left="270"/>
        <w:rPr>
          <w:sz w:val="13"/>
        </w:rPr>
      </w:pPr>
    </w:p>
    <w:p w14:paraId="304B854E" w14:textId="77777777" w:rsidR="00193814" w:rsidRDefault="00193814" w:rsidP="00B44791">
      <w:pPr>
        <w:pStyle w:val="BodyText"/>
        <w:spacing w:before="9"/>
        <w:ind w:left="270"/>
        <w:rPr>
          <w:sz w:val="13"/>
        </w:rPr>
      </w:pPr>
    </w:p>
    <w:p w14:paraId="7AC02F83" w14:textId="77777777" w:rsidR="00193814" w:rsidRDefault="00193814" w:rsidP="00B44791">
      <w:pPr>
        <w:pStyle w:val="BodyText"/>
        <w:spacing w:before="9"/>
        <w:ind w:left="270"/>
        <w:rPr>
          <w:sz w:val="13"/>
        </w:rPr>
      </w:pPr>
    </w:p>
    <w:p w14:paraId="24132F98" w14:textId="77777777" w:rsidR="00193814" w:rsidRDefault="00193814" w:rsidP="00B44791">
      <w:pPr>
        <w:pStyle w:val="BodyText"/>
        <w:spacing w:before="9"/>
        <w:ind w:left="270"/>
        <w:rPr>
          <w:sz w:val="13"/>
        </w:rPr>
      </w:pPr>
    </w:p>
    <w:p w14:paraId="4B53BB88" w14:textId="77777777" w:rsidR="00193814" w:rsidRDefault="00193814" w:rsidP="00B44791">
      <w:pPr>
        <w:pStyle w:val="BodyText"/>
        <w:spacing w:before="9"/>
        <w:ind w:left="270"/>
        <w:rPr>
          <w:sz w:val="13"/>
        </w:rPr>
      </w:pPr>
    </w:p>
    <w:p w14:paraId="5F196BAB" w14:textId="77777777" w:rsidR="00193814" w:rsidRDefault="00193814" w:rsidP="00B44791">
      <w:pPr>
        <w:pStyle w:val="BodyText"/>
        <w:spacing w:before="9"/>
        <w:ind w:left="270"/>
        <w:rPr>
          <w:sz w:val="13"/>
        </w:rPr>
      </w:pPr>
    </w:p>
    <w:p w14:paraId="773D0BAD" w14:textId="77777777" w:rsidR="00193814" w:rsidRDefault="00193814" w:rsidP="00B44791">
      <w:pPr>
        <w:pStyle w:val="BodyText"/>
        <w:spacing w:before="9"/>
        <w:ind w:left="270"/>
        <w:rPr>
          <w:sz w:val="13"/>
          <w:szCs w:val="13"/>
        </w:rPr>
      </w:pPr>
    </w:p>
    <w:p w14:paraId="108FAFD6" w14:textId="5811684B" w:rsidR="0346EB24" w:rsidRDefault="0346EB24" w:rsidP="0346EB24">
      <w:pPr>
        <w:pStyle w:val="BodyText"/>
        <w:spacing w:before="9"/>
        <w:ind w:left="270"/>
        <w:rPr>
          <w:sz w:val="13"/>
          <w:szCs w:val="13"/>
        </w:rPr>
      </w:pPr>
    </w:p>
    <w:p w14:paraId="71A68523" w14:textId="43E42DF1" w:rsidR="4AB5A2E6" w:rsidRDefault="4AB5A2E6" w:rsidP="4AB5A2E6">
      <w:pPr>
        <w:pStyle w:val="BodyText"/>
        <w:spacing w:before="9"/>
        <w:ind w:left="270"/>
        <w:rPr>
          <w:sz w:val="13"/>
          <w:szCs w:val="13"/>
        </w:rPr>
      </w:pPr>
    </w:p>
    <w:p w14:paraId="229BD56C" w14:textId="77777777" w:rsidR="00193814" w:rsidRDefault="00193814" w:rsidP="00B44791">
      <w:pPr>
        <w:pStyle w:val="BodyText"/>
        <w:spacing w:before="9"/>
        <w:ind w:left="270"/>
        <w:rPr>
          <w:sz w:val="13"/>
        </w:rPr>
      </w:pPr>
    </w:p>
    <w:p w14:paraId="651A88C4" w14:textId="77777777" w:rsidR="00193814" w:rsidRDefault="00193814" w:rsidP="00B44791">
      <w:pPr>
        <w:pStyle w:val="BodyText"/>
        <w:spacing w:before="9"/>
        <w:ind w:left="270"/>
        <w:rPr>
          <w:sz w:val="13"/>
        </w:rPr>
      </w:pPr>
    </w:p>
    <w:p w14:paraId="306DD9C5" w14:textId="77777777" w:rsidR="00193814" w:rsidRDefault="00193814" w:rsidP="00B44791">
      <w:pPr>
        <w:pStyle w:val="BodyText"/>
        <w:spacing w:before="9"/>
        <w:ind w:left="270"/>
        <w:rPr>
          <w:sz w:val="13"/>
        </w:rPr>
      </w:pPr>
    </w:p>
    <w:p w14:paraId="480422FD" w14:textId="77777777" w:rsidR="00193814" w:rsidRDefault="00193814" w:rsidP="00B44791">
      <w:pPr>
        <w:pStyle w:val="BodyText"/>
        <w:spacing w:before="9"/>
        <w:ind w:left="270"/>
        <w:rPr>
          <w:sz w:val="13"/>
        </w:rPr>
      </w:pPr>
    </w:p>
    <w:p w14:paraId="7EFE8830" w14:textId="77777777" w:rsidR="00193814" w:rsidRDefault="00193814" w:rsidP="00B44791">
      <w:pPr>
        <w:pStyle w:val="BodyText"/>
        <w:spacing w:before="9"/>
        <w:ind w:left="270"/>
        <w:rPr>
          <w:sz w:val="13"/>
          <w:szCs w:val="13"/>
        </w:rPr>
      </w:pPr>
    </w:p>
    <w:p w14:paraId="08C5AA62" w14:textId="7E34BC03" w:rsidR="4FC3DE04" w:rsidRDefault="4FC3DE04" w:rsidP="4FC3DE04">
      <w:pPr>
        <w:pStyle w:val="BodyText"/>
        <w:spacing w:before="9"/>
        <w:ind w:left="270"/>
        <w:rPr>
          <w:sz w:val="13"/>
          <w:szCs w:val="13"/>
        </w:rPr>
      </w:pPr>
    </w:p>
    <w:p w14:paraId="47CB9075" w14:textId="7D00A31D" w:rsidR="4FC3DE04" w:rsidRDefault="4FC3DE04" w:rsidP="4FC3DE04">
      <w:pPr>
        <w:pStyle w:val="BodyText"/>
        <w:spacing w:before="9"/>
        <w:ind w:left="270"/>
        <w:rPr>
          <w:sz w:val="13"/>
          <w:szCs w:val="13"/>
        </w:rPr>
      </w:pPr>
    </w:p>
    <w:p w14:paraId="30FD2C5D" w14:textId="29F26D87" w:rsidR="4FC3DE04" w:rsidRDefault="4FC3DE04" w:rsidP="4FC3DE04">
      <w:pPr>
        <w:pStyle w:val="BodyText"/>
        <w:spacing w:before="9"/>
        <w:ind w:left="270"/>
        <w:rPr>
          <w:sz w:val="13"/>
          <w:szCs w:val="13"/>
        </w:rPr>
      </w:pPr>
    </w:p>
    <w:p w14:paraId="7AAAFC31" w14:textId="2CB4EDF0" w:rsidR="4FC3DE04" w:rsidRDefault="4FC3DE04" w:rsidP="4FC3DE04">
      <w:pPr>
        <w:pStyle w:val="BodyText"/>
        <w:spacing w:before="9"/>
        <w:ind w:left="270"/>
        <w:rPr>
          <w:sz w:val="13"/>
          <w:szCs w:val="13"/>
        </w:rPr>
      </w:pPr>
    </w:p>
    <w:p w14:paraId="13BB5D6F" w14:textId="725BFD41" w:rsidR="4FC3DE04" w:rsidRDefault="4FC3DE04" w:rsidP="4FC3DE04">
      <w:pPr>
        <w:pStyle w:val="BodyText"/>
        <w:spacing w:before="9"/>
        <w:ind w:left="270"/>
        <w:rPr>
          <w:sz w:val="13"/>
          <w:szCs w:val="13"/>
        </w:rPr>
      </w:pPr>
    </w:p>
    <w:p w14:paraId="5D158B59" w14:textId="2E006879" w:rsidR="4FC3DE04" w:rsidRDefault="4FC3DE04" w:rsidP="4FC3DE04">
      <w:pPr>
        <w:pStyle w:val="BodyText"/>
        <w:spacing w:before="9"/>
        <w:ind w:left="270"/>
        <w:rPr>
          <w:sz w:val="13"/>
          <w:szCs w:val="13"/>
        </w:rPr>
      </w:pPr>
    </w:p>
    <w:p w14:paraId="4E5541A7" w14:textId="19D68583" w:rsidR="4FC3DE04" w:rsidRDefault="4FC3DE04" w:rsidP="4FC3DE04">
      <w:pPr>
        <w:pStyle w:val="BodyText"/>
        <w:spacing w:before="9"/>
        <w:ind w:left="270"/>
        <w:rPr>
          <w:sz w:val="13"/>
          <w:szCs w:val="13"/>
        </w:rPr>
      </w:pPr>
    </w:p>
    <w:p w14:paraId="1F44C08D" w14:textId="04DF5E4B" w:rsidR="601528EE" w:rsidRDefault="601528EE" w:rsidP="601528EE">
      <w:pPr>
        <w:pStyle w:val="BodyText"/>
        <w:spacing w:before="9"/>
        <w:ind w:left="270"/>
        <w:rPr>
          <w:sz w:val="13"/>
          <w:szCs w:val="13"/>
        </w:rPr>
      </w:pPr>
    </w:p>
    <w:p w14:paraId="640249B4" w14:textId="68ED8389" w:rsidR="0C2B70E8" w:rsidRDefault="0C2B70E8" w:rsidP="0C2B70E8">
      <w:pPr>
        <w:pStyle w:val="BodyText"/>
        <w:spacing w:before="9"/>
        <w:ind w:left="270"/>
        <w:rPr>
          <w:sz w:val="13"/>
          <w:szCs w:val="13"/>
        </w:rPr>
      </w:pPr>
    </w:p>
    <w:p w14:paraId="7F31A97A" w14:textId="6B70AC1E" w:rsidR="5AC21319" w:rsidRDefault="5AC21319" w:rsidP="5AC21319">
      <w:pPr>
        <w:pStyle w:val="BodyText"/>
        <w:spacing w:before="9"/>
        <w:ind w:left="270"/>
        <w:rPr>
          <w:sz w:val="13"/>
          <w:szCs w:val="13"/>
        </w:rPr>
      </w:pPr>
    </w:p>
    <w:p w14:paraId="72747F65" w14:textId="03969A9C" w:rsidR="1529AC56" w:rsidRDefault="1529AC56" w:rsidP="1529AC56">
      <w:pPr>
        <w:pStyle w:val="BodyText"/>
        <w:spacing w:before="9"/>
        <w:ind w:left="270"/>
        <w:rPr>
          <w:sz w:val="13"/>
          <w:szCs w:val="13"/>
        </w:rPr>
      </w:pPr>
    </w:p>
    <w:p w14:paraId="1DDA9E45" w14:textId="541D32CC" w:rsidR="1529AC56" w:rsidRDefault="1529AC56" w:rsidP="1529AC56">
      <w:pPr>
        <w:pStyle w:val="BodyText"/>
        <w:spacing w:before="9"/>
        <w:ind w:left="270"/>
        <w:rPr>
          <w:sz w:val="13"/>
          <w:szCs w:val="13"/>
        </w:rPr>
      </w:pPr>
    </w:p>
    <w:p w14:paraId="124D77FA" w14:textId="422F99B6" w:rsidR="1529AC56" w:rsidRDefault="1529AC56" w:rsidP="1529AC56">
      <w:pPr>
        <w:pStyle w:val="BodyText"/>
        <w:spacing w:before="9"/>
        <w:ind w:left="270"/>
        <w:rPr>
          <w:sz w:val="13"/>
          <w:szCs w:val="13"/>
        </w:rPr>
      </w:pPr>
    </w:p>
    <w:p w14:paraId="6DC98466" w14:textId="2145AA6E" w:rsidR="1529AC56" w:rsidRDefault="1529AC56" w:rsidP="1529AC56">
      <w:pPr>
        <w:pStyle w:val="BodyText"/>
        <w:spacing w:before="9"/>
        <w:ind w:left="270"/>
        <w:rPr>
          <w:sz w:val="13"/>
          <w:szCs w:val="13"/>
        </w:rPr>
      </w:pPr>
    </w:p>
    <w:p w14:paraId="5D7FDC7A" w14:textId="078EBFA3" w:rsidR="1529AC56" w:rsidRDefault="1529AC56" w:rsidP="1529AC56">
      <w:pPr>
        <w:pStyle w:val="BodyText"/>
        <w:spacing w:before="9"/>
        <w:ind w:left="270"/>
        <w:rPr>
          <w:sz w:val="13"/>
          <w:szCs w:val="13"/>
        </w:rPr>
      </w:pPr>
    </w:p>
    <w:p w14:paraId="2117749E" w14:textId="4F3E5546" w:rsidR="0C2B70E8" w:rsidRDefault="0C2B70E8" w:rsidP="0C2B70E8">
      <w:pPr>
        <w:pStyle w:val="BodyText"/>
        <w:spacing w:before="9"/>
        <w:ind w:left="270"/>
        <w:rPr>
          <w:sz w:val="13"/>
          <w:szCs w:val="13"/>
        </w:rPr>
      </w:pPr>
    </w:p>
    <w:p w14:paraId="1FBD4BCC" w14:textId="3E8FBA56" w:rsidR="0C2B70E8" w:rsidRDefault="0C2B70E8" w:rsidP="0C2B70E8">
      <w:pPr>
        <w:pStyle w:val="BodyText"/>
        <w:spacing w:before="9"/>
        <w:ind w:left="270"/>
        <w:rPr>
          <w:sz w:val="13"/>
          <w:szCs w:val="13"/>
        </w:rPr>
      </w:pPr>
    </w:p>
    <w:p w14:paraId="2E5F668F" w14:textId="05BB9EAA" w:rsidR="007D62CF" w:rsidRDefault="001A450F" w:rsidP="001536C0">
      <w:pPr>
        <w:pStyle w:val="BodyText"/>
        <w:spacing w:before="9"/>
        <w:rPr>
          <w:sz w:val="13"/>
          <w:szCs w:val="13"/>
        </w:rPr>
      </w:pPr>
      <w:r>
        <w:rPr>
          <w:noProof/>
        </w:rPr>
        <w:drawing>
          <wp:anchor distT="0" distB="0" distL="0" distR="0" simplePos="0" relativeHeight="251658240" behindDoc="0" locked="0" layoutInCell="1" allowOverlap="1" wp14:anchorId="0A3EDA33" wp14:editId="28458BBA">
            <wp:simplePos x="0" y="0"/>
            <wp:positionH relativeFrom="page">
              <wp:posOffset>763607</wp:posOffset>
            </wp:positionH>
            <wp:positionV relativeFrom="paragraph">
              <wp:posOffset>114572</wp:posOffset>
            </wp:positionV>
            <wp:extent cx="2778610" cy="731519"/>
            <wp:effectExtent l="0" t="0" r="0" b="0"/>
            <wp:wrapTopAndBottom/>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12" cstate="print"/>
                    <a:stretch>
                      <a:fillRect/>
                    </a:stretch>
                  </pic:blipFill>
                  <pic:spPr>
                    <a:xfrm>
                      <a:off x="0" y="0"/>
                      <a:ext cx="2778610" cy="731519"/>
                    </a:xfrm>
                    <a:prstGeom prst="rect">
                      <a:avLst/>
                    </a:prstGeom>
                  </pic:spPr>
                </pic:pic>
              </a:graphicData>
            </a:graphic>
          </wp:anchor>
        </w:drawing>
      </w:r>
    </w:p>
    <w:p w14:paraId="4EB81C9E" w14:textId="2F79D4A6" w:rsidR="4D70DCA2" w:rsidRDefault="4D70DCA2" w:rsidP="4D70DCA2">
      <w:pPr>
        <w:pStyle w:val="BodyText"/>
        <w:spacing w:before="5"/>
        <w:ind w:left="270"/>
        <w:rPr>
          <w:sz w:val="7"/>
          <w:szCs w:val="7"/>
        </w:rPr>
      </w:pPr>
    </w:p>
    <w:p w14:paraId="19F1AB20" w14:textId="77777777" w:rsidR="007D62CF" w:rsidRDefault="001A450F" w:rsidP="00B44791">
      <w:pPr>
        <w:pStyle w:val="ReportFooter"/>
        <w:ind w:left="270"/>
      </w:pPr>
      <w:r>
        <w:t>To</w:t>
      </w:r>
      <w:r>
        <w:rPr>
          <w:spacing w:val="-6"/>
        </w:rPr>
        <w:t xml:space="preserve"> </w:t>
      </w:r>
      <w:r>
        <w:t>request</w:t>
      </w:r>
      <w:r>
        <w:rPr>
          <w:spacing w:val="-6"/>
        </w:rPr>
        <w:t xml:space="preserve"> </w:t>
      </w:r>
      <w:r>
        <w:t>this</w:t>
      </w:r>
      <w:r>
        <w:rPr>
          <w:spacing w:val="-6"/>
        </w:rPr>
        <w:t xml:space="preserve"> </w:t>
      </w:r>
      <w:r>
        <w:t>document</w:t>
      </w:r>
      <w:r>
        <w:rPr>
          <w:spacing w:val="-6"/>
        </w:rPr>
        <w:t xml:space="preserve"> </w:t>
      </w:r>
      <w:r>
        <w:t>in</w:t>
      </w:r>
      <w:r>
        <w:rPr>
          <w:spacing w:val="-6"/>
        </w:rPr>
        <w:t xml:space="preserve"> </w:t>
      </w:r>
      <w:r>
        <w:t>another</w:t>
      </w:r>
      <w:r>
        <w:rPr>
          <w:spacing w:val="-6"/>
        </w:rPr>
        <w:t xml:space="preserve"> </w:t>
      </w:r>
      <w:r>
        <w:t>format,</w:t>
      </w:r>
      <w:r>
        <w:rPr>
          <w:spacing w:val="-6"/>
        </w:rPr>
        <w:t xml:space="preserve"> </w:t>
      </w:r>
      <w:r>
        <w:t>call</w:t>
      </w:r>
      <w:r>
        <w:rPr>
          <w:spacing w:val="-6"/>
        </w:rPr>
        <w:t xml:space="preserve"> </w:t>
      </w:r>
      <w:r>
        <w:t>1-800-525-0127.</w:t>
      </w:r>
      <w:r>
        <w:rPr>
          <w:spacing w:val="-6"/>
        </w:rPr>
        <w:t xml:space="preserve"> </w:t>
      </w:r>
      <w:r>
        <w:t>Deaf</w:t>
      </w:r>
      <w:r>
        <w:rPr>
          <w:spacing w:val="-6"/>
        </w:rPr>
        <w:t xml:space="preserve"> </w:t>
      </w:r>
      <w:r>
        <w:t>or</w:t>
      </w:r>
      <w:r>
        <w:rPr>
          <w:spacing w:val="-6"/>
        </w:rPr>
        <w:t xml:space="preserve"> </w:t>
      </w:r>
      <w:r>
        <w:t>hard</w:t>
      </w:r>
      <w:r>
        <w:rPr>
          <w:spacing w:val="-6"/>
        </w:rPr>
        <w:t xml:space="preserve"> </w:t>
      </w:r>
      <w:r>
        <w:t>of</w:t>
      </w:r>
      <w:r>
        <w:rPr>
          <w:spacing w:val="-6"/>
        </w:rPr>
        <w:t xml:space="preserve"> </w:t>
      </w:r>
      <w:r>
        <w:t>hearing</w:t>
      </w:r>
      <w:r>
        <w:rPr>
          <w:spacing w:val="-6"/>
        </w:rPr>
        <w:t xml:space="preserve"> </w:t>
      </w:r>
      <w:r>
        <w:t>customers,</w:t>
      </w:r>
      <w:r>
        <w:rPr>
          <w:spacing w:val="40"/>
        </w:rPr>
        <w:t xml:space="preserve"> </w:t>
      </w:r>
      <w:r>
        <w:t>please</w:t>
      </w:r>
      <w:r>
        <w:rPr>
          <w:spacing w:val="-5"/>
        </w:rPr>
        <w:t xml:space="preserve"> </w:t>
      </w:r>
      <w:r>
        <w:t>call</w:t>
      </w:r>
      <w:r>
        <w:rPr>
          <w:spacing w:val="-5"/>
        </w:rPr>
        <w:t xml:space="preserve"> </w:t>
      </w:r>
      <w:r>
        <w:t>711</w:t>
      </w:r>
      <w:r>
        <w:rPr>
          <w:spacing w:val="-5"/>
        </w:rPr>
        <w:t xml:space="preserve"> </w:t>
      </w:r>
      <w:r>
        <w:t>(Washington</w:t>
      </w:r>
      <w:r>
        <w:rPr>
          <w:spacing w:val="-5"/>
        </w:rPr>
        <w:t xml:space="preserve"> </w:t>
      </w:r>
      <w:r>
        <w:t>Relay)</w:t>
      </w:r>
      <w:r>
        <w:rPr>
          <w:spacing w:val="-5"/>
        </w:rPr>
        <w:t xml:space="preserve"> </w:t>
      </w:r>
      <w:r>
        <w:t>or</w:t>
      </w:r>
      <w:r>
        <w:rPr>
          <w:spacing w:val="-5"/>
        </w:rPr>
        <w:t xml:space="preserve"> </w:t>
      </w:r>
      <w:r>
        <w:t>email</w:t>
      </w:r>
      <w:r>
        <w:rPr>
          <w:spacing w:val="-5"/>
        </w:rPr>
        <w:t xml:space="preserve"> </w:t>
      </w:r>
      <w:hyperlink r:id="rId13" w:history="1">
        <w:r w:rsidR="00F85E9D" w:rsidRPr="00A12EBA">
          <w:rPr>
            <w:rStyle w:val="Hyperlink"/>
          </w:rPr>
          <w:t>doh.information@doh.wa.gov.</w:t>
        </w:r>
      </w:hyperlink>
    </w:p>
    <w:p w14:paraId="673EA37E" w14:textId="77777777" w:rsidR="007D62CF" w:rsidRDefault="007D62CF" w:rsidP="00B44791">
      <w:pPr>
        <w:spacing w:line="264" w:lineRule="auto"/>
        <w:ind w:left="270"/>
        <w:rPr>
          <w:sz w:val="16"/>
        </w:rPr>
        <w:sectPr w:rsidR="007D62CF" w:rsidSect="001B1D2A">
          <w:headerReference w:type="default" r:id="rId14"/>
          <w:footerReference w:type="default" r:id="rId15"/>
          <w:footerReference w:type="first" r:id="rId16"/>
          <w:type w:val="continuous"/>
          <w:pgSz w:w="12240" w:h="15840"/>
          <w:pgMar w:top="940" w:right="1680" w:bottom="280" w:left="1100" w:header="720" w:footer="720" w:gutter="0"/>
          <w:cols w:space="720"/>
        </w:sectPr>
      </w:pPr>
    </w:p>
    <w:p w14:paraId="2FC7EE7F" w14:textId="77777777" w:rsidR="007D62CF" w:rsidRPr="001A450F" w:rsidRDefault="001A450F" w:rsidP="003133B6">
      <w:pPr>
        <w:pStyle w:val="Heading1"/>
      </w:pPr>
      <w:bookmarkStart w:id="0" w:name="_TOC_250001"/>
      <w:bookmarkStart w:id="1" w:name="_Toc198812953"/>
      <w:bookmarkEnd w:id="0"/>
      <w:r w:rsidRPr="001A450F">
        <w:lastRenderedPageBreak/>
        <w:t>Background</w:t>
      </w:r>
      <w:bookmarkEnd w:id="1"/>
    </w:p>
    <w:p w14:paraId="10A7E5F8" w14:textId="6D10C1A5" w:rsidR="006758E0" w:rsidRPr="006758E0" w:rsidRDefault="006758E0" w:rsidP="006758E0">
      <w:pPr>
        <w:widowControl/>
        <w:autoSpaceDE/>
        <w:autoSpaceDN/>
        <w:spacing w:after="160" w:line="278" w:lineRule="auto"/>
        <w:rPr>
          <w:rFonts w:ascii="Aptos" w:eastAsia="Aptos" w:hAnsi="Aptos" w:cs="Times New Roman"/>
          <w:kern w:val="2"/>
          <w:sz w:val="24"/>
          <w:szCs w:val="24"/>
          <w14:ligatures w14:val="standardContextual"/>
        </w:rPr>
      </w:pPr>
      <w:r w:rsidRPr="006758E0">
        <w:rPr>
          <w:rFonts w:ascii="Aptos" w:eastAsia="Aptos" w:hAnsi="Aptos" w:cs="Times New Roman"/>
          <w:kern w:val="2"/>
          <w:sz w:val="24"/>
          <w:szCs w:val="24"/>
          <w14:ligatures w14:val="standardContextual"/>
        </w:rPr>
        <w:t xml:space="preserve">November is National Diabetes Month — and World Diabetes Day (WDD) on </w:t>
      </w:r>
      <w:r w:rsidR="000D5CBF">
        <w:rPr>
          <w:rFonts w:ascii="Aptos" w:eastAsia="Aptos" w:hAnsi="Aptos" w:cs="Times New Roman"/>
          <w:kern w:val="2"/>
          <w:sz w:val="24"/>
          <w:szCs w:val="24"/>
          <w14:ligatures w14:val="standardContextual"/>
        </w:rPr>
        <w:t>Nov</w:t>
      </w:r>
      <w:r w:rsidR="000E2177">
        <w:rPr>
          <w:rFonts w:ascii="Aptos" w:eastAsia="Aptos" w:hAnsi="Aptos" w:cs="Times New Roman"/>
          <w:kern w:val="2"/>
          <w:sz w:val="24"/>
          <w:szCs w:val="24"/>
          <w14:ligatures w14:val="standardContextual"/>
        </w:rPr>
        <w:t>.</w:t>
      </w:r>
      <w:r w:rsidRPr="006758E0">
        <w:rPr>
          <w:rFonts w:ascii="Aptos" w:eastAsia="Aptos" w:hAnsi="Aptos" w:cs="Times New Roman"/>
          <w:kern w:val="2"/>
          <w:sz w:val="24"/>
          <w:szCs w:val="24"/>
          <w14:ligatures w14:val="standardContextual"/>
        </w:rPr>
        <w:t xml:space="preserve"> 14 — brin</w:t>
      </w:r>
      <w:r w:rsidR="00CE5E23">
        <w:rPr>
          <w:rFonts w:ascii="Aptos" w:eastAsia="Aptos" w:hAnsi="Aptos" w:cs="Times New Roman"/>
          <w:kern w:val="2"/>
          <w:sz w:val="24"/>
          <w:szCs w:val="24"/>
          <w14:ligatures w14:val="standardContextual"/>
        </w:rPr>
        <w:t>gs</w:t>
      </w:r>
      <w:r w:rsidRPr="006758E0">
        <w:rPr>
          <w:rFonts w:ascii="Aptos" w:eastAsia="Aptos" w:hAnsi="Aptos" w:cs="Times New Roman"/>
          <w:kern w:val="2"/>
          <w:sz w:val="24"/>
          <w:szCs w:val="24"/>
          <w14:ligatures w14:val="standardContextual"/>
        </w:rPr>
        <w:t xml:space="preserve"> communities across the United States and globally together to:</w:t>
      </w:r>
    </w:p>
    <w:p w14:paraId="142E0FC5" w14:textId="36E1D26D" w:rsidR="006758E0" w:rsidRPr="006758E0" w:rsidRDefault="006758E0" w:rsidP="006758E0">
      <w:pPr>
        <w:pStyle w:val="ListParagraph"/>
        <w:widowControl/>
        <w:numPr>
          <w:ilvl w:val="0"/>
          <w:numId w:val="3"/>
        </w:numPr>
        <w:autoSpaceDE/>
        <w:autoSpaceDN/>
        <w:spacing w:after="160" w:line="278" w:lineRule="auto"/>
        <w:rPr>
          <w:rFonts w:ascii="Aptos" w:eastAsia="Aptos" w:hAnsi="Aptos" w:cs="Times New Roman"/>
          <w:kern w:val="2"/>
          <w:sz w:val="24"/>
          <w:szCs w:val="24"/>
          <w14:ligatures w14:val="standardContextual"/>
        </w:rPr>
      </w:pPr>
      <w:r w:rsidRPr="006758E0">
        <w:rPr>
          <w:rFonts w:ascii="Aptos" w:eastAsia="Aptos" w:hAnsi="Aptos" w:cs="Times New Roman"/>
          <w:kern w:val="2"/>
          <w:sz w:val="24"/>
          <w:szCs w:val="24"/>
          <w14:ligatures w14:val="standardContextual"/>
        </w:rPr>
        <w:t>Increase awareness and educate employers and employees about the impact of diabetes in the workplace</w:t>
      </w:r>
    </w:p>
    <w:p w14:paraId="461FC6A4" w14:textId="10526044" w:rsidR="006758E0" w:rsidRPr="006758E0" w:rsidRDefault="006758E0" w:rsidP="006758E0">
      <w:pPr>
        <w:pStyle w:val="ListParagraph"/>
        <w:widowControl/>
        <w:numPr>
          <w:ilvl w:val="0"/>
          <w:numId w:val="3"/>
        </w:numPr>
        <w:autoSpaceDE/>
        <w:autoSpaceDN/>
        <w:spacing w:after="160" w:line="278" w:lineRule="auto"/>
        <w:rPr>
          <w:rFonts w:ascii="Aptos" w:eastAsia="Aptos" w:hAnsi="Aptos" w:cs="Times New Roman"/>
          <w:kern w:val="2"/>
          <w:sz w:val="24"/>
          <w:szCs w:val="24"/>
          <w14:ligatures w14:val="standardContextual"/>
        </w:rPr>
      </w:pPr>
      <w:r w:rsidRPr="006758E0">
        <w:rPr>
          <w:rFonts w:ascii="Aptos" w:eastAsia="Aptos" w:hAnsi="Aptos" w:cs="Times New Roman"/>
          <w:kern w:val="2"/>
          <w:sz w:val="24"/>
          <w:szCs w:val="24"/>
          <w14:ligatures w14:val="standardContextual"/>
        </w:rPr>
        <w:t>Inform employees on the importance of screening and early detection</w:t>
      </w:r>
    </w:p>
    <w:p w14:paraId="4C1465C2" w14:textId="3EBCC0E3" w:rsidR="006758E0" w:rsidRPr="006758E0" w:rsidRDefault="006758E0" w:rsidP="006758E0">
      <w:pPr>
        <w:pStyle w:val="ListParagraph"/>
        <w:widowControl/>
        <w:numPr>
          <w:ilvl w:val="0"/>
          <w:numId w:val="3"/>
        </w:numPr>
        <w:autoSpaceDE/>
        <w:autoSpaceDN/>
        <w:spacing w:after="160" w:line="278" w:lineRule="auto"/>
        <w:rPr>
          <w:rFonts w:ascii="Aptos" w:eastAsia="Aptos" w:hAnsi="Aptos" w:cs="Times New Roman"/>
          <w:kern w:val="2"/>
          <w:sz w:val="24"/>
          <w:szCs w:val="24"/>
          <w14:ligatures w14:val="standardContextual"/>
        </w:rPr>
      </w:pPr>
      <w:r w:rsidRPr="006758E0">
        <w:rPr>
          <w:rFonts w:ascii="Aptos" w:eastAsia="Aptos" w:hAnsi="Aptos" w:cs="Times New Roman"/>
          <w:kern w:val="2"/>
          <w:sz w:val="24"/>
          <w:szCs w:val="24"/>
          <w14:ligatures w14:val="standardContextual"/>
        </w:rPr>
        <w:t>Encourage nutrition, mental well-being support</w:t>
      </w:r>
      <w:r>
        <w:rPr>
          <w:rFonts w:ascii="Aptos" w:eastAsia="Aptos" w:hAnsi="Aptos" w:cs="Times New Roman"/>
          <w:kern w:val="2"/>
          <w:sz w:val="24"/>
          <w:szCs w:val="24"/>
          <w14:ligatures w14:val="standardContextual"/>
        </w:rPr>
        <w:t>,</w:t>
      </w:r>
      <w:r w:rsidRPr="006758E0">
        <w:rPr>
          <w:rFonts w:ascii="Aptos" w:eastAsia="Aptos" w:hAnsi="Aptos" w:cs="Times New Roman"/>
          <w:kern w:val="2"/>
          <w:sz w:val="24"/>
          <w:szCs w:val="24"/>
          <w14:ligatures w14:val="standardContextual"/>
        </w:rPr>
        <w:t xml:space="preserve"> and physical activity for the benefit of your workplace.</w:t>
      </w:r>
    </w:p>
    <w:p w14:paraId="459097B2" w14:textId="59D8B791" w:rsidR="006758E0" w:rsidRPr="006758E0" w:rsidRDefault="000E2177" w:rsidP="006758E0">
      <w:pPr>
        <w:widowControl/>
        <w:autoSpaceDE/>
        <w:autoSpaceDN/>
        <w:spacing w:after="160" w:line="278" w:lineRule="auto"/>
        <w:rPr>
          <w:rFonts w:ascii="Aptos" w:eastAsia="Aptos" w:hAnsi="Aptos" w:cs="Times New Roman"/>
          <w:kern w:val="2"/>
          <w:sz w:val="24"/>
          <w:szCs w:val="24"/>
          <w14:ligatures w14:val="standardContextual"/>
        </w:rPr>
      </w:pPr>
      <w:r>
        <w:rPr>
          <w:rFonts w:ascii="Aptos" w:eastAsia="Aptos" w:hAnsi="Aptos" w:cs="Times New Roman"/>
          <w:kern w:val="2"/>
          <w:sz w:val="24"/>
          <w:szCs w:val="24"/>
          <w14:ligatures w14:val="standardContextual"/>
        </w:rPr>
        <w:t>There are almost</w:t>
      </w:r>
      <w:r w:rsidR="006758E0" w:rsidRPr="006758E0">
        <w:rPr>
          <w:rFonts w:ascii="Aptos" w:eastAsia="Aptos" w:hAnsi="Aptos" w:cs="Times New Roman"/>
          <w:kern w:val="2"/>
          <w:sz w:val="24"/>
          <w:szCs w:val="24"/>
          <w14:ligatures w14:val="standardContextual"/>
        </w:rPr>
        <w:t xml:space="preserve"> 600,000 adults with diabetes</w:t>
      </w:r>
      <w:r>
        <w:rPr>
          <w:rFonts w:ascii="Aptos" w:eastAsia="Aptos" w:hAnsi="Aptos" w:cs="Times New Roman"/>
          <w:kern w:val="2"/>
          <w:sz w:val="24"/>
          <w:szCs w:val="24"/>
          <w14:ligatures w14:val="standardContextual"/>
        </w:rPr>
        <w:t>,</w:t>
      </w:r>
      <w:r w:rsidR="006758E0" w:rsidRPr="006758E0">
        <w:rPr>
          <w:rFonts w:ascii="Aptos" w:eastAsia="Aptos" w:hAnsi="Aptos" w:cs="Times New Roman"/>
          <w:kern w:val="2"/>
          <w:sz w:val="24"/>
          <w:szCs w:val="24"/>
          <w14:ligatures w14:val="standardContextual"/>
        </w:rPr>
        <w:t xml:space="preserve"> and as many as 2 million may have prediabetes</w:t>
      </w:r>
      <w:r>
        <w:rPr>
          <w:rFonts w:ascii="Aptos" w:eastAsia="Aptos" w:hAnsi="Aptos" w:cs="Times New Roman"/>
          <w:kern w:val="2"/>
          <w:sz w:val="24"/>
          <w:szCs w:val="24"/>
          <w14:ligatures w14:val="standardContextual"/>
        </w:rPr>
        <w:t xml:space="preserve"> in Washington. </w:t>
      </w:r>
      <w:r w:rsidR="004F2B6D">
        <w:rPr>
          <w:rFonts w:ascii="Aptos" w:eastAsia="Aptos" w:hAnsi="Aptos" w:cs="Times New Roman"/>
          <w:kern w:val="2"/>
          <w:sz w:val="24"/>
          <w:szCs w:val="24"/>
          <w14:ligatures w14:val="standardContextual"/>
        </w:rPr>
        <w:t>D</w:t>
      </w:r>
      <w:r w:rsidR="006758E0" w:rsidRPr="006758E0">
        <w:rPr>
          <w:rFonts w:ascii="Aptos" w:eastAsia="Aptos" w:hAnsi="Aptos" w:cs="Times New Roman"/>
          <w:kern w:val="2"/>
          <w:sz w:val="24"/>
          <w:szCs w:val="24"/>
          <w14:ligatures w14:val="standardContextual"/>
        </w:rPr>
        <w:t>iabetes is the seventh leading cause of death in our state.</w:t>
      </w:r>
      <w:r w:rsidR="004F2B6D">
        <w:rPr>
          <w:rFonts w:ascii="Aptos" w:eastAsia="Aptos" w:hAnsi="Aptos" w:cs="Times New Roman"/>
          <w:kern w:val="2"/>
          <w:sz w:val="24"/>
          <w:szCs w:val="24"/>
          <w14:ligatures w14:val="standardContextual"/>
        </w:rPr>
        <w:t xml:space="preserve"> W</w:t>
      </w:r>
      <w:r w:rsidR="006758E0" w:rsidRPr="006758E0">
        <w:rPr>
          <w:rFonts w:ascii="Aptos" w:eastAsia="Aptos" w:hAnsi="Aptos" w:cs="Times New Roman"/>
          <w:kern w:val="2"/>
          <w:sz w:val="24"/>
          <w:szCs w:val="24"/>
          <w14:ligatures w14:val="standardContextual"/>
        </w:rPr>
        <w:t>e invite you to join us in participating in the World Diabetes Day Washington 2025 social media campaign.</w:t>
      </w:r>
    </w:p>
    <w:p w14:paraId="14313C28" w14:textId="2F8C4157" w:rsidR="006758E0" w:rsidRPr="006758E0" w:rsidRDefault="5F14E079" w:rsidP="006758E0">
      <w:pPr>
        <w:widowControl/>
        <w:autoSpaceDE/>
        <w:autoSpaceDN/>
        <w:spacing w:after="160" w:line="278" w:lineRule="auto"/>
        <w:rPr>
          <w:rFonts w:ascii="Aptos" w:eastAsia="Aptos" w:hAnsi="Aptos" w:cs="Times New Roman"/>
          <w:kern w:val="2"/>
          <w:sz w:val="24"/>
          <w:szCs w:val="24"/>
          <w14:ligatures w14:val="standardContextual"/>
        </w:rPr>
      </w:pPr>
      <w:r w:rsidRPr="006758E0">
        <w:rPr>
          <w:rFonts w:ascii="Aptos" w:eastAsia="Aptos" w:hAnsi="Aptos" w:cs="Times New Roman"/>
          <w:kern w:val="2"/>
          <w:sz w:val="24"/>
          <w:szCs w:val="24"/>
          <w14:ligatures w14:val="standardContextual"/>
        </w:rPr>
        <w:t xml:space="preserve">The campaign draws attention to important issues in the diabetes world and </w:t>
      </w:r>
      <w:r>
        <w:rPr>
          <w:rFonts w:ascii="Aptos" w:eastAsia="Aptos" w:hAnsi="Aptos" w:cs="Times New Roman"/>
          <w:kern w:val="2"/>
          <w:sz w:val="24"/>
          <w:szCs w:val="24"/>
          <w14:ligatures w14:val="standardContextual"/>
        </w:rPr>
        <w:t>keeps</w:t>
      </w:r>
      <w:r w:rsidRPr="006758E0">
        <w:rPr>
          <w:rFonts w:ascii="Aptos" w:eastAsia="Aptos" w:hAnsi="Aptos" w:cs="Times New Roman"/>
          <w:kern w:val="2"/>
          <w:sz w:val="24"/>
          <w:szCs w:val="24"/>
          <w14:ligatures w14:val="standardContextual"/>
        </w:rPr>
        <w:t xml:space="preserve"> diabetes firmly in the public spotlight. Washington’s theme this year follows the International Diabetes Federation’s worldwide campaign, “Know more and do more for diabetes at work.” For more information on the international World Diabetes Day campaign</w:t>
      </w:r>
      <w:r w:rsidR="1CF8971A">
        <w:rPr>
          <w:rFonts w:ascii="Aptos" w:eastAsia="Aptos" w:hAnsi="Aptos" w:cs="Times New Roman"/>
          <w:kern w:val="2"/>
          <w:sz w:val="24"/>
          <w:szCs w:val="24"/>
          <w14:ligatures w14:val="standardContextual"/>
        </w:rPr>
        <w:t>,</w:t>
      </w:r>
      <w:r w:rsidRPr="006758E0">
        <w:rPr>
          <w:rFonts w:ascii="Aptos" w:eastAsia="Aptos" w:hAnsi="Aptos" w:cs="Times New Roman"/>
          <w:kern w:val="2"/>
          <w:sz w:val="24"/>
          <w:szCs w:val="24"/>
          <w14:ligatures w14:val="standardContextual"/>
        </w:rPr>
        <w:t xml:space="preserve"> please visit </w:t>
      </w:r>
      <w:hyperlink r:id="rId17" w:history="1">
        <w:r w:rsidRPr="006758E0">
          <w:rPr>
            <w:rFonts w:ascii="Aptos" w:eastAsia="Aptos" w:hAnsi="Aptos" w:cs="Times New Roman"/>
            <w:color w:val="467886"/>
            <w:kern w:val="2"/>
            <w:sz w:val="24"/>
            <w:szCs w:val="24"/>
            <w:u w:val="single"/>
            <w14:ligatures w14:val="standardContextual"/>
          </w:rPr>
          <w:t>worlddiabetesday.org</w:t>
        </w:r>
      </w:hyperlink>
      <w:r w:rsidRPr="006758E0">
        <w:rPr>
          <w:rFonts w:ascii="Aptos" w:eastAsia="Aptos" w:hAnsi="Aptos" w:cs="Times New Roman"/>
          <w:kern w:val="2"/>
          <w:sz w:val="24"/>
          <w:szCs w:val="24"/>
          <w14:ligatures w14:val="standardContextual"/>
        </w:rPr>
        <w:t xml:space="preserve">. </w:t>
      </w:r>
      <w:r w:rsidR="1CF8971A">
        <w:rPr>
          <w:rFonts w:ascii="Aptos" w:eastAsia="Aptos" w:hAnsi="Aptos" w:cs="Times New Roman"/>
          <w:kern w:val="2"/>
          <w:sz w:val="24"/>
          <w:szCs w:val="24"/>
          <w14:ligatures w14:val="standardContextual"/>
        </w:rPr>
        <w:t xml:space="preserve"> </w:t>
      </w:r>
      <w:r w:rsidRPr="006758E0">
        <w:rPr>
          <w:rFonts w:ascii="Aptos" w:eastAsia="Aptos" w:hAnsi="Aptos" w:cs="Times New Roman"/>
          <w:kern w:val="2"/>
          <w:sz w:val="24"/>
          <w:szCs w:val="24"/>
          <w14:ligatures w14:val="standardContextual"/>
        </w:rPr>
        <w:t xml:space="preserve">This social media toolkit was created </w:t>
      </w:r>
      <w:r w:rsidR="797883FF">
        <w:rPr>
          <w:rFonts w:ascii="Aptos" w:eastAsia="Aptos" w:hAnsi="Aptos" w:cs="Times New Roman"/>
          <w:kern w:val="2"/>
          <w:sz w:val="24"/>
          <w:szCs w:val="24"/>
          <w14:ligatures w14:val="standardContextual"/>
        </w:rPr>
        <w:t xml:space="preserve">to </w:t>
      </w:r>
      <w:r>
        <w:rPr>
          <w:rFonts w:ascii="Aptos" w:eastAsia="Aptos" w:hAnsi="Aptos" w:cs="Times New Roman"/>
          <w:kern w:val="2"/>
          <w:sz w:val="24"/>
          <w:szCs w:val="24"/>
          <w14:ligatures w14:val="standardContextual"/>
        </w:rPr>
        <w:t>complement</w:t>
      </w:r>
      <w:r w:rsidRPr="006758E0">
        <w:rPr>
          <w:rFonts w:ascii="Aptos" w:eastAsia="Aptos" w:hAnsi="Aptos" w:cs="Times New Roman"/>
          <w:kern w:val="2"/>
          <w:sz w:val="24"/>
          <w:szCs w:val="24"/>
          <w14:ligatures w14:val="standardContextual"/>
        </w:rPr>
        <w:t xml:space="preserve"> </w:t>
      </w:r>
      <w:r w:rsidR="797883FF">
        <w:rPr>
          <w:rFonts w:ascii="Aptos" w:eastAsia="Aptos" w:hAnsi="Aptos" w:cs="Times New Roman"/>
          <w:kern w:val="2"/>
          <w:sz w:val="24"/>
          <w:szCs w:val="24"/>
          <w14:ligatures w14:val="standardContextual"/>
        </w:rPr>
        <w:t>any</w:t>
      </w:r>
      <w:r w:rsidRPr="006758E0">
        <w:rPr>
          <w:rFonts w:ascii="Aptos" w:eastAsia="Aptos" w:hAnsi="Aptos" w:cs="Times New Roman"/>
          <w:kern w:val="2"/>
          <w:sz w:val="24"/>
          <w:szCs w:val="24"/>
          <w14:ligatures w14:val="standardContextual"/>
        </w:rPr>
        <w:t xml:space="preserve"> awareness efforts </w:t>
      </w:r>
      <w:r w:rsidR="797883FF">
        <w:rPr>
          <w:rFonts w:ascii="Aptos" w:eastAsia="Aptos" w:hAnsi="Aptos" w:cs="Times New Roman"/>
          <w:kern w:val="2"/>
          <w:sz w:val="24"/>
          <w:szCs w:val="24"/>
          <w14:ligatures w14:val="standardContextual"/>
        </w:rPr>
        <w:t>your organization may already be doing.</w:t>
      </w:r>
    </w:p>
    <w:p w14:paraId="072F1957" w14:textId="77777777" w:rsidR="006758E0" w:rsidRDefault="006758E0" w:rsidP="006758E0">
      <w:pPr>
        <w:widowControl/>
        <w:autoSpaceDE/>
        <w:autoSpaceDN/>
        <w:spacing w:after="160" w:line="278" w:lineRule="auto"/>
        <w:rPr>
          <w:rFonts w:ascii="Aptos" w:eastAsia="Aptos" w:hAnsi="Aptos" w:cs="Times New Roman"/>
          <w:kern w:val="2"/>
          <w:sz w:val="24"/>
          <w:szCs w:val="24"/>
          <w14:ligatures w14:val="standardContextual"/>
        </w:rPr>
      </w:pPr>
      <w:r w:rsidRPr="006758E0">
        <w:rPr>
          <w:rFonts w:ascii="Aptos" w:eastAsia="Aptos" w:hAnsi="Aptos" w:cs="Times New Roman"/>
          <w:kern w:val="2"/>
          <w:sz w:val="24"/>
          <w:szCs w:val="24"/>
          <w14:ligatures w14:val="standardContextual"/>
        </w:rPr>
        <w:t xml:space="preserve">This campaign includes three primary key message categories: </w:t>
      </w:r>
    </w:p>
    <w:p w14:paraId="578DCE4A" w14:textId="1C754172" w:rsidR="006758E0" w:rsidRPr="006758E0" w:rsidRDefault="006758E0" w:rsidP="006758E0">
      <w:pPr>
        <w:pStyle w:val="ListParagraph"/>
        <w:widowControl/>
        <w:numPr>
          <w:ilvl w:val="0"/>
          <w:numId w:val="4"/>
        </w:numPr>
        <w:autoSpaceDE/>
        <w:autoSpaceDN/>
        <w:spacing w:after="160" w:line="278" w:lineRule="auto"/>
        <w:rPr>
          <w:rFonts w:ascii="Aptos" w:eastAsia="Aptos" w:hAnsi="Aptos" w:cs="Times New Roman"/>
          <w:b/>
          <w:bCs/>
          <w:kern w:val="2"/>
          <w:sz w:val="24"/>
          <w:szCs w:val="24"/>
          <w14:ligatures w14:val="standardContextual"/>
        </w:rPr>
      </w:pPr>
      <w:r w:rsidRPr="006758E0">
        <w:rPr>
          <w:rFonts w:ascii="Aptos" w:eastAsia="Aptos" w:hAnsi="Aptos" w:cs="Times New Roman"/>
          <w:b/>
          <w:bCs/>
          <w:kern w:val="2"/>
          <w:sz w:val="24"/>
          <w:szCs w:val="24"/>
          <w14:ligatures w14:val="standardContextual"/>
        </w:rPr>
        <w:t xml:space="preserve">Diabetes </w:t>
      </w:r>
      <w:r w:rsidR="00A11CC5">
        <w:rPr>
          <w:rFonts w:ascii="Aptos" w:eastAsia="Aptos" w:hAnsi="Aptos" w:cs="Times New Roman"/>
          <w:b/>
          <w:bCs/>
          <w:kern w:val="2"/>
          <w:sz w:val="24"/>
          <w:szCs w:val="24"/>
          <w14:ligatures w14:val="standardContextual"/>
        </w:rPr>
        <w:t>awareness</w:t>
      </w:r>
    </w:p>
    <w:p w14:paraId="7BE98006" w14:textId="18AC05D9" w:rsidR="006758E0" w:rsidRPr="006758E0" w:rsidRDefault="006758E0" w:rsidP="006758E0">
      <w:pPr>
        <w:pStyle w:val="ListParagraph"/>
        <w:widowControl/>
        <w:numPr>
          <w:ilvl w:val="0"/>
          <w:numId w:val="4"/>
        </w:numPr>
        <w:autoSpaceDE/>
        <w:autoSpaceDN/>
        <w:spacing w:after="160" w:line="278" w:lineRule="auto"/>
        <w:rPr>
          <w:rFonts w:ascii="Aptos" w:eastAsia="Aptos" w:hAnsi="Aptos" w:cs="Times New Roman"/>
          <w:b/>
          <w:bCs/>
          <w:kern w:val="2"/>
          <w:sz w:val="24"/>
          <w:szCs w:val="24"/>
          <w14:ligatures w14:val="standardContextual"/>
        </w:rPr>
      </w:pPr>
      <w:r w:rsidRPr="006758E0">
        <w:rPr>
          <w:rFonts w:ascii="Aptos" w:eastAsia="Aptos" w:hAnsi="Aptos" w:cs="Times New Roman"/>
          <w:b/>
          <w:bCs/>
          <w:kern w:val="2"/>
          <w:sz w:val="24"/>
          <w:szCs w:val="24"/>
          <w14:ligatures w14:val="standardContextual"/>
        </w:rPr>
        <w:t xml:space="preserve">Diabetes </w:t>
      </w:r>
      <w:r w:rsidR="00A11CC5">
        <w:rPr>
          <w:rFonts w:ascii="Aptos" w:eastAsia="Aptos" w:hAnsi="Aptos" w:cs="Times New Roman"/>
          <w:b/>
          <w:bCs/>
          <w:kern w:val="2"/>
          <w:sz w:val="24"/>
          <w:szCs w:val="24"/>
          <w14:ligatures w14:val="standardContextual"/>
        </w:rPr>
        <w:t>screening</w:t>
      </w:r>
    </w:p>
    <w:p w14:paraId="2D440DCC" w14:textId="17D57262" w:rsidR="006758E0" w:rsidRPr="006758E0" w:rsidRDefault="006758E0" w:rsidP="006758E0">
      <w:pPr>
        <w:pStyle w:val="ListParagraph"/>
        <w:widowControl/>
        <w:numPr>
          <w:ilvl w:val="0"/>
          <w:numId w:val="4"/>
        </w:numPr>
        <w:autoSpaceDE/>
        <w:autoSpaceDN/>
        <w:spacing w:after="160" w:line="278" w:lineRule="auto"/>
        <w:rPr>
          <w:rFonts w:ascii="Aptos" w:eastAsia="Aptos" w:hAnsi="Aptos" w:cs="Times New Roman"/>
          <w:kern w:val="2"/>
          <w:sz w:val="24"/>
          <w:szCs w:val="24"/>
          <w14:ligatures w14:val="standardContextual"/>
        </w:rPr>
      </w:pPr>
      <w:r w:rsidRPr="006758E0">
        <w:rPr>
          <w:rFonts w:ascii="Aptos" w:eastAsia="Aptos" w:hAnsi="Aptos" w:cs="Times New Roman"/>
          <w:b/>
          <w:bCs/>
          <w:kern w:val="2"/>
          <w:sz w:val="24"/>
          <w:szCs w:val="24"/>
          <w14:ligatures w14:val="standardContextual"/>
        </w:rPr>
        <w:t>Management in the workplace</w:t>
      </w:r>
    </w:p>
    <w:p w14:paraId="3FDD7B03" w14:textId="2FDF1DB6" w:rsidR="006758E0" w:rsidRPr="006758E0" w:rsidRDefault="5F14E079" w:rsidP="006758E0">
      <w:pPr>
        <w:widowControl/>
        <w:autoSpaceDE/>
        <w:autoSpaceDN/>
        <w:spacing w:after="160" w:line="278" w:lineRule="auto"/>
        <w:rPr>
          <w:rFonts w:ascii="Aptos" w:eastAsia="Aptos" w:hAnsi="Aptos" w:cs="Times New Roman"/>
          <w:kern w:val="2"/>
          <w:sz w:val="24"/>
          <w:szCs w:val="24"/>
          <w14:ligatures w14:val="standardContextual"/>
        </w:rPr>
      </w:pPr>
      <w:r w:rsidRPr="006758E0">
        <w:rPr>
          <w:rFonts w:ascii="Aptos" w:eastAsia="Aptos" w:hAnsi="Aptos" w:cs="Times New Roman"/>
          <w:kern w:val="2"/>
          <w:sz w:val="24"/>
          <w:szCs w:val="24"/>
          <w14:ligatures w14:val="standardContextual"/>
        </w:rPr>
        <w:t xml:space="preserve">We encourage organizations to post messages from each </w:t>
      </w:r>
      <w:r>
        <w:rPr>
          <w:rFonts w:ascii="Aptos" w:eastAsia="Aptos" w:hAnsi="Aptos" w:cs="Times New Roman"/>
          <w:kern w:val="2"/>
          <w:sz w:val="24"/>
          <w:szCs w:val="24"/>
          <w14:ligatures w14:val="standardContextual"/>
        </w:rPr>
        <w:t>category</w:t>
      </w:r>
      <w:r w:rsidRPr="006758E0">
        <w:rPr>
          <w:rFonts w:ascii="Aptos" w:eastAsia="Aptos" w:hAnsi="Aptos" w:cs="Times New Roman"/>
          <w:kern w:val="2"/>
          <w:sz w:val="24"/>
          <w:szCs w:val="24"/>
          <w14:ligatures w14:val="standardContextual"/>
        </w:rPr>
        <w:t xml:space="preserve"> </w:t>
      </w:r>
      <w:r>
        <w:rPr>
          <w:rFonts w:ascii="Aptos" w:eastAsia="Aptos" w:hAnsi="Aptos" w:cs="Times New Roman"/>
          <w:kern w:val="2"/>
          <w:sz w:val="24"/>
          <w:szCs w:val="24"/>
          <w14:ligatures w14:val="standardContextual"/>
        </w:rPr>
        <w:t>in November</w:t>
      </w:r>
      <w:r w:rsidRPr="006758E0">
        <w:rPr>
          <w:rFonts w:ascii="Aptos" w:eastAsia="Aptos" w:hAnsi="Aptos" w:cs="Times New Roman"/>
          <w:kern w:val="2"/>
          <w:sz w:val="24"/>
          <w:szCs w:val="24"/>
          <w14:ligatures w14:val="standardContextual"/>
        </w:rPr>
        <w:t xml:space="preserve">. Posts could be sent out daily or a few times a </w:t>
      </w:r>
      <w:r w:rsidR="34BECD57" w:rsidRPr="006758E0">
        <w:rPr>
          <w:rFonts w:ascii="Aptos" w:eastAsia="Aptos" w:hAnsi="Aptos" w:cs="Times New Roman"/>
          <w:kern w:val="2"/>
          <w:sz w:val="24"/>
          <w:szCs w:val="24"/>
          <w14:ligatures w14:val="standardContextual"/>
        </w:rPr>
        <w:t>week and</w:t>
      </w:r>
      <w:r w:rsidRPr="006758E0">
        <w:rPr>
          <w:rFonts w:ascii="Aptos" w:eastAsia="Aptos" w:hAnsi="Aptos" w:cs="Times New Roman"/>
          <w:kern w:val="2"/>
          <w:sz w:val="24"/>
          <w:szCs w:val="24"/>
          <w14:ligatures w14:val="standardContextual"/>
        </w:rPr>
        <w:t xml:space="preserve"> can be used multiple times throughout the campaign. Early posts and messaging can be used to raise awareness of the annual World Diabetes Day on No</w:t>
      </w:r>
      <w:r>
        <w:rPr>
          <w:rFonts w:ascii="Aptos" w:eastAsia="Aptos" w:hAnsi="Aptos" w:cs="Times New Roman"/>
          <w:kern w:val="2"/>
          <w:sz w:val="24"/>
          <w:szCs w:val="24"/>
          <w14:ligatures w14:val="standardContextual"/>
        </w:rPr>
        <w:t>v</w:t>
      </w:r>
      <w:r w:rsidR="14E0FA5F">
        <w:rPr>
          <w:rFonts w:ascii="Aptos" w:eastAsia="Aptos" w:hAnsi="Aptos" w:cs="Times New Roman"/>
          <w:kern w:val="2"/>
          <w:sz w:val="24"/>
          <w:szCs w:val="24"/>
          <w14:ligatures w14:val="standardContextual"/>
        </w:rPr>
        <w:t>.</w:t>
      </w:r>
      <w:r w:rsidRPr="006758E0">
        <w:rPr>
          <w:rFonts w:ascii="Aptos" w:eastAsia="Aptos" w:hAnsi="Aptos" w:cs="Times New Roman"/>
          <w:kern w:val="2"/>
          <w:sz w:val="24"/>
          <w:szCs w:val="24"/>
          <w14:ligatures w14:val="standardContextual"/>
        </w:rPr>
        <w:t xml:space="preserve"> 14. Each message category includes optional hashtags that can be used for the campaign. Social media posts have the capacity to include many hashtags, but </w:t>
      </w:r>
      <w:r w:rsidR="4A3B59D3" w:rsidRPr="00FB4FFA">
        <w:rPr>
          <w:rFonts w:ascii="Aptos" w:eastAsia="Aptos" w:hAnsi="Aptos" w:cs="Times New Roman"/>
          <w:kern w:val="2"/>
          <w:sz w:val="24"/>
          <w:szCs w:val="24"/>
          <w14:ligatures w14:val="standardContextual"/>
        </w:rPr>
        <w:t>we encourage partners to</w:t>
      </w:r>
      <w:r w:rsidRPr="006758E0">
        <w:rPr>
          <w:rFonts w:ascii="Aptos" w:eastAsia="Aptos" w:hAnsi="Aptos" w:cs="Times New Roman"/>
          <w:kern w:val="2"/>
          <w:sz w:val="24"/>
          <w:szCs w:val="24"/>
          <w14:ligatures w14:val="standardContextual"/>
        </w:rPr>
        <w:t xml:space="preserve"> include #WDDWashington to support this campaign. </w:t>
      </w:r>
      <w:r w:rsidR="34BECD57">
        <w:rPr>
          <w:rFonts w:ascii="Aptos" w:eastAsia="Aptos" w:hAnsi="Aptos" w:cs="Times New Roman"/>
          <w:kern w:val="2"/>
          <w:sz w:val="24"/>
          <w:szCs w:val="24"/>
          <w14:ligatures w14:val="standardContextual"/>
        </w:rPr>
        <w:t>We have included</w:t>
      </w:r>
      <w:r w:rsidRPr="006758E0">
        <w:rPr>
          <w:rFonts w:ascii="Aptos" w:eastAsia="Aptos" w:hAnsi="Aptos" w:cs="Times New Roman"/>
          <w:kern w:val="2"/>
          <w:sz w:val="24"/>
          <w:szCs w:val="24"/>
          <w14:ligatures w14:val="standardContextual"/>
        </w:rPr>
        <w:t xml:space="preserve"> a sample schedule that uses the included campaign messages and sample posts.</w:t>
      </w:r>
    </w:p>
    <w:p w14:paraId="53416AD1" w14:textId="79D5ED5A" w:rsidR="006758E0" w:rsidRPr="006758E0" w:rsidRDefault="006758E0" w:rsidP="006758E0">
      <w:pPr>
        <w:widowControl/>
        <w:autoSpaceDE/>
        <w:autoSpaceDN/>
        <w:spacing w:after="160" w:line="278" w:lineRule="auto"/>
        <w:rPr>
          <w:rFonts w:ascii="Aptos" w:eastAsia="Aptos" w:hAnsi="Aptos" w:cs="Times New Roman"/>
          <w:kern w:val="2"/>
          <w:sz w:val="24"/>
          <w:szCs w:val="24"/>
          <w14:ligatures w14:val="standardContextual"/>
        </w:rPr>
      </w:pPr>
      <w:r w:rsidRPr="006758E0">
        <w:rPr>
          <w:rFonts w:ascii="Aptos" w:eastAsia="Aptos" w:hAnsi="Aptos" w:cs="Times New Roman"/>
          <w:kern w:val="2"/>
          <w:sz w:val="24"/>
          <w:szCs w:val="24"/>
          <w14:ligatures w14:val="standardContextual"/>
        </w:rPr>
        <w:t>  </w:t>
      </w:r>
    </w:p>
    <w:p w14:paraId="495238F2" w14:textId="6BFD60FC" w:rsidR="00D10B87" w:rsidRDefault="58B034AD" w:rsidP="00D10B87">
      <w:pPr>
        <w:pStyle w:val="Heading3"/>
      </w:pPr>
      <w:r w:rsidRPr="00FB4FFA">
        <w:lastRenderedPageBreak/>
        <w:t>Sample</w:t>
      </w:r>
      <w:r>
        <w:t xml:space="preserve"> </w:t>
      </w:r>
      <w:r w:rsidR="0A3D1F47">
        <w:t>Schedule</w:t>
      </w:r>
    </w:p>
    <w:p w14:paraId="725F84A9" w14:textId="77777777" w:rsidR="00D10B87" w:rsidRPr="008D0E56" w:rsidRDefault="00D10B87" w:rsidP="00D10B87"/>
    <w:tbl>
      <w:tblPr>
        <w:tblStyle w:val="TableGrid"/>
        <w:tblW w:w="9720" w:type="dxa"/>
        <w:tblInd w:w="-5" w:type="dxa"/>
        <w:tblLook w:val="0460" w:firstRow="1" w:lastRow="1" w:firstColumn="0" w:lastColumn="0" w:noHBand="0" w:noVBand="1"/>
      </w:tblPr>
      <w:tblGrid>
        <w:gridCol w:w="3519"/>
        <w:gridCol w:w="6201"/>
      </w:tblGrid>
      <w:tr w:rsidR="008C4242" w14:paraId="2E91EC96" w14:textId="77777777" w:rsidTr="2800B426">
        <w:tc>
          <w:tcPr>
            <w:tcW w:w="2250" w:type="dxa"/>
          </w:tcPr>
          <w:p w14:paraId="5571450C" w14:textId="77777777" w:rsidR="00D10B87" w:rsidRPr="00BA4A72" w:rsidRDefault="00D10B87">
            <w:pPr>
              <w:pStyle w:val="TableTopic"/>
            </w:pPr>
            <w:r>
              <w:t>Nov. 3-9</w:t>
            </w:r>
          </w:p>
          <w:p w14:paraId="7572CEB9" w14:textId="77777777" w:rsidR="00D10B87" w:rsidRPr="00DF075D" w:rsidRDefault="00D10B87">
            <w:pPr>
              <w:pStyle w:val="BodyText"/>
              <w:spacing w:before="120" w:line="276" w:lineRule="auto"/>
              <w:ind w:left="270"/>
            </w:pPr>
          </w:p>
        </w:tc>
        <w:tc>
          <w:tcPr>
            <w:tcW w:w="7470" w:type="dxa"/>
          </w:tcPr>
          <w:p w14:paraId="50718897" w14:textId="5DC9B0CA" w:rsidR="00D10B87" w:rsidRPr="006758E0" w:rsidRDefault="0A3D1F47">
            <w:pPr>
              <w:pStyle w:val="Tablebody"/>
              <w:ind w:left="706" w:right="389" w:firstLine="0"/>
            </w:pPr>
            <w:r>
              <w:t>3 posts on 3 separate days with at least one featuring diabetes awareness in the workplace on the first week of November.</w:t>
            </w:r>
          </w:p>
        </w:tc>
      </w:tr>
      <w:tr w:rsidR="008C4242" w14:paraId="389C0B72" w14:textId="77777777" w:rsidTr="2800B426">
        <w:tc>
          <w:tcPr>
            <w:tcW w:w="2250" w:type="dxa"/>
          </w:tcPr>
          <w:p w14:paraId="2F2E0744" w14:textId="77777777" w:rsidR="00D10B87" w:rsidRPr="00BA4A72" w:rsidRDefault="00D10B87">
            <w:pPr>
              <w:pStyle w:val="TableTopic"/>
            </w:pPr>
            <w:r>
              <w:t>Nov. 10-16</w:t>
            </w:r>
          </w:p>
          <w:p w14:paraId="13D98E34" w14:textId="77777777" w:rsidR="00D10B87" w:rsidRDefault="00D10B87">
            <w:pPr>
              <w:spacing w:before="82"/>
              <w:ind w:left="270" w:right="-377"/>
              <w:rPr>
                <w:rFonts w:ascii="Franklin Gothic Demi"/>
                <w:bCs/>
                <w:color w:val="922D6F"/>
                <w:spacing w:val="-2"/>
                <w:sz w:val="36"/>
              </w:rPr>
            </w:pPr>
          </w:p>
        </w:tc>
        <w:tc>
          <w:tcPr>
            <w:tcW w:w="7470" w:type="dxa"/>
          </w:tcPr>
          <w:p w14:paraId="1C3113D8" w14:textId="77777777" w:rsidR="00D10B87" w:rsidRPr="00BA4A72" w:rsidRDefault="00D10B87">
            <w:pPr>
              <w:pStyle w:val="Tablebody"/>
              <w:ind w:left="706" w:right="389" w:firstLine="0"/>
            </w:pPr>
            <w:r w:rsidRPr="00BA4A72">
              <w:t>3 posts on 3 separate days. On November 14</w:t>
            </w:r>
            <w:r w:rsidRPr="006758E0">
              <w:t>th</w:t>
            </w:r>
            <w:r w:rsidRPr="00BA4A72">
              <w:t xml:space="preserve">, use Category 1 Message 5, or another of your choosing, to commemorate World Diabetes Day.   </w:t>
            </w:r>
          </w:p>
          <w:p w14:paraId="21D30CBA" w14:textId="1869B04A" w:rsidR="00D10B87" w:rsidRPr="006758E0" w:rsidRDefault="0A3D1F47">
            <w:pPr>
              <w:pStyle w:val="Tablebody"/>
              <w:ind w:left="706" w:right="389" w:firstLine="0"/>
            </w:pPr>
            <w:r>
              <w:t xml:space="preserve">Encourage those in your organization to wear blue on Nov. 14 and ask employees to take pictures and post them to your organization's </w:t>
            </w:r>
            <w:r w:rsidR="65C7F8ED" w:rsidRPr="006C035E">
              <w:t>social media</w:t>
            </w:r>
            <w:r>
              <w:t>. It’s a fun way to show your support!</w:t>
            </w:r>
          </w:p>
        </w:tc>
      </w:tr>
      <w:tr w:rsidR="008C4242" w14:paraId="6C6F2457" w14:textId="77777777" w:rsidTr="2800B426">
        <w:tc>
          <w:tcPr>
            <w:tcW w:w="2250" w:type="dxa"/>
          </w:tcPr>
          <w:p w14:paraId="556FE004" w14:textId="77777777" w:rsidR="00D10B87" w:rsidRPr="00BA4A72" w:rsidRDefault="00D10B87">
            <w:pPr>
              <w:pStyle w:val="TableTopic"/>
            </w:pPr>
            <w:r>
              <w:t>Nov.17-23</w:t>
            </w:r>
          </w:p>
          <w:p w14:paraId="3FF1DDDB" w14:textId="77777777" w:rsidR="00D10B87" w:rsidRDefault="00D10B87">
            <w:pPr>
              <w:spacing w:before="82"/>
              <w:ind w:left="270" w:right="-1370"/>
              <w:rPr>
                <w:rFonts w:ascii="Franklin Gothic Demi"/>
                <w:bCs/>
                <w:color w:val="922D6F"/>
                <w:spacing w:val="-2"/>
                <w:sz w:val="36"/>
              </w:rPr>
            </w:pPr>
          </w:p>
        </w:tc>
        <w:tc>
          <w:tcPr>
            <w:tcW w:w="7470" w:type="dxa"/>
          </w:tcPr>
          <w:p w14:paraId="3CD903AF" w14:textId="256EF1CA" w:rsidR="00D10B87" w:rsidRPr="006758E0" w:rsidRDefault="0A3D1F47">
            <w:pPr>
              <w:pStyle w:val="Tablebody"/>
              <w:ind w:left="706" w:right="389" w:firstLine="0"/>
            </w:pPr>
            <w:r>
              <w:t>Share/promote three posts on 3 separate days. Posts on the third week of November should feature diabetes screening</w:t>
            </w:r>
            <w:r w:rsidR="004D130C">
              <w:t>.</w:t>
            </w:r>
          </w:p>
        </w:tc>
      </w:tr>
      <w:tr w:rsidR="008C4242" w14:paraId="28CBBA1C" w14:textId="77777777" w:rsidTr="2800B426">
        <w:tc>
          <w:tcPr>
            <w:tcW w:w="2250" w:type="dxa"/>
          </w:tcPr>
          <w:p w14:paraId="7ED220A7" w14:textId="77777777" w:rsidR="00D10B87" w:rsidRPr="006758E0" w:rsidRDefault="00D10B87">
            <w:pPr>
              <w:pStyle w:val="TableTopic"/>
            </w:pPr>
            <w:r>
              <w:t>Nov. 24-30</w:t>
            </w:r>
          </w:p>
          <w:p w14:paraId="5E3B9B08" w14:textId="77777777" w:rsidR="00D10B87" w:rsidRPr="00BA4A72" w:rsidRDefault="00D10B87">
            <w:pPr>
              <w:rPr>
                <w:b/>
                <w:bCs/>
                <w:u w:val="single"/>
              </w:rPr>
            </w:pPr>
          </w:p>
        </w:tc>
        <w:tc>
          <w:tcPr>
            <w:tcW w:w="7470" w:type="dxa"/>
          </w:tcPr>
          <w:p w14:paraId="2FB75F31" w14:textId="77777777" w:rsidR="00D10B87" w:rsidRPr="00BA4A72" w:rsidRDefault="00D10B87">
            <w:pPr>
              <w:pStyle w:val="Tablebody"/>
              <w:ind w:left="706" w:right="389" w:firstLine="0"/>
            </w:pPr>
            <w:r w:rsidRPr="00BA4A72">
              <w:t xml:space="preserve">3 posts on 3 separate days, one from the </w:t>
            </w:r>
            <w:r w:rsidRPr="006758E0">
              <w:t xml:space="preserve">diabetes management </w:t>
            </w:r>
            <w:r w:rsidRPr="00BA4A72">
              <w:t xml:space="preserve">category. On November </w:t>
            </w:r>
            <w:proofErr w:type="gramStart"/>
            <w:r w:rsidRPr="00BA4A72">
              <w:t>30</w:t>
            </w:r>
            <w:r w:rsidRPr="006758E0">
              <w:t>th</w:t>
            </w:r>
            <w:proofErr w:type="gramEnd"/>
            <w:r w:rsidRPr="00BA4A72">
              <w:t xml:space="preserve"> utilize Category 1 Message 4, or your own, to thank community members for supporting the </w:t>
            </w:r>
            <w:proofErr w:type="spellStart"/>
            <w:r w:rsidRPr="00BA4A72">
              <w:t>WDDWashington</w:t>
            </w:r>
            <w:proofErr w:type="spellEnd"/>
            <w:r w:rsidRPr="00BA4A72">
              <w:t xml:space="preserve"> campaign. </w:t>
            </w:r>
          </w:p>
        </w:tc>
      </w:tr>
    </w:tbl>
    <w:p w14:paraId="2AAF9FD0" w14:textId="77777777" w:rsidR="00D10B87" w:rsidRDefault="00D10B87" w:rsidP="00D10B87">
      <w:pPr>
        <w:spacing w:before="82"/>
        <w:ind w:left="270"/>
        <w:rPr>
          <w:rFonts w:ascii="Franklin Gothic Demi"/>
          <w:bCs/>
          <w:color w:val="922D6F"/>
          <w:spacing w:val="-2"/>
          <w:sz w:val="36"/>
        </w:rPr>
      </w:pPr>
    </w:p>
    <w:p w14:paraId="2E92A7A9" w14:textId="77777777" w:rsidR="00D10B87" w:rsidRDefault="00D10B87" w:rsidP="00D10B87">
      <w:pPr>
        <w:pStyle w:val="BodyText"/>
        <w:ind w:left="270"/>
        <w:rPr>
          <w:sz w:val="24"/>
        </w:rPr>
      </w:pPr>
    </w:p>
    <w:p w14:paraId="4B36C19B" w14:textId="77777777" w:rsidR="00D10B87" w:rsidRDefault="00D10B87" w:rsidP="00D10B87">
      <w:pPr>
        <w:pStyle w:val="BodyText"/>
        <w:ind w:left="270"/>
        <w:rPr>
          <w:sz w:val="24"/>
        </w:rPr>
      </w:pPr>
    </w:p>
    <w:p w14:paraId="4D5EEE98" w14:textId="77777777" w:rsidR="007D62CF" w:rsidRPr="00D10B87" w:rsidRDefault="007D62CF" w:rsidP="006E3BFA">
      <w:pPr>
        <w:spacing w:line="268" w:lineRule="auto"/>
        <w:rPr>
          <w:b/>
          <w:bCs/>
        </w:rPr>
        <w:sectPr w:rsidR="007D62CF" w:rsidRPr="00D10B87" w:rsidSect="00210FA2">
          <w:headerReference w:type="default" r:id="rId18"/>
          <w:footerReference w:type="default" r:id="rId19"/>
          <w:pgSz w:w="12240" w:h="15840"/>
          <w:pgMar w:top="1080" w:right="1680" w:bottom="1660" w:left="1100" w:header="0" w:footer="1463" w:gutter="0"/>
          <w:pgNumType w:start="3"/>
          <w:cols w:space="720"/>
          <w:titlePg/>
          <w:docGrid w:linePitch="299"/>
        </w:sectPr>
      </w:pPr>
    </w:p>
    <w:p w14:paraId="4DF41CC0" w14:textId="7B4A15F0" w:rsidR="007D62CF" w:rsidRPr="001A450F" w:rsidRDefault="00516FB6" w:rsidP="006E3BFA">
      <w:pPr>
        <w:pStyle w:val="Heading1"/>
        <w:ind w:left="0"/>
      </w:pPr>
      <w:r>
        <w:lastRenderedPageBreak/>
        <w:t>Key Messages</w:t>
      </w:r>
    </w:p>
    <w:p w14:paraId="3ECC1BBE" w14:textId="6A42DEF2" w:rsidR="007D62CF" w:rsidRPr="001A450F" w:rsidRDefault="00516FB6" w:rsidP="00B44791">
      <w:pPr>
        <w:pStyle w:val="Heading2"/>
        <w:ind w:left="270"/>
      </w:pPr>
      <w:r>
        <w:t>Category 1: Diabetes Awareness</w:t>
      </w:r>
    </w:p>
    <w:p w14:paraId="2F5C2F09" w14:textId="29470843" w:rsidR="00291156" w:rsidRPr="00291156" w:rsidRDefault="00291156" w:rsidP="30E7156D">
      <w:pPr>
        <w:widowControl/>
        <w:autoSpaceDE/>
        <w:autoSpaceDN/>
        <w:spacing w:line="278" w:lineRule="auto"/>
        <w:rPr>
          <w:rFonts w:ascii="Aptos" w:eastAsia="Aptos" w:hAnsi="Aptos" w:cs="Times New Roman"/>
          <w:sz w:val="24"/>
          <w:szCs w:val="24"/>
        </w:rPr>
      </w:pPr>
      <w:r w:rsidRPr="00291156">
        <w:rPr>
          <w:rFonts w:ascii="Aptos" w:eastAsia="Aptos" w:hAnsi="Aptos" w:cs="Times New Roman"/>
          <w:kern w:val="2"/>
          <w:sz w:val="24"/>
          <w:szCs w:val="24"/>
          <w14:ligatures w14:val="standardContextual"/>
        </w:rPr>
        <w:t xml:space="preserve">From establishing workplace policies to listening and </w:t>
      </w:r>
      <w:r>
        <w:rPr>
          <w:rFonts w:ascii="Aptos" w:eastAsia="Aptos" w:hAnsi="Aptos" w:cs="Times New Roman"/>
          <w:kern w:val="2"/>
          <w:sz w:val="24"/>
          <w:szCs w:val="24"/>
          <w14:ligatures w14:val="standardContextual"/>
        </w:rPr>
        <w:t xml:space="preserve">providing </w:t>
      </w:r>
      <w:r w:rsidRPr="00291156">
        <w:rPr>
          <w:rFonts w:ascii="Aptos" w:eastAsia="Aptos" w:hAnsi="Aptos" w:cs="Times New Roman"/>
          <w:kern w:val="2"/>
          <w:sz w:val="24"/>
          <w:szCs w:val="24"/>
          <w14:ligatures w14:val="standardContextual"/>
        </w:rPr>
        <w:t xml:space="preserve">support, </w:t>
      </w:r>
      <w:r>
        <w:rPr>
          <w:rFonts w:ascii="Aptos" w:eastAsia="Aptos" w:hAnsi="Aptos" w:cs="Times New Roman"/>
          <w:kern w:val="2"/>
          <w:sz w:val="24"/>
          <w:szCs w:val="24"/>
          <w14:ligatures w14:val="standardContextual"/>
        </w:rPr>
        <w:t>employers can do a lot to create</w:t>
      </w:r>
      <w:r w:rsidRPr="00291156">
        <w:rPr>
          <w:rFonts w:ascii="Aptos" w:eastAsia="Aptos" w:hAnsi="Aptos" w:cs="Times New Roman"/>
          <w:kern w:val="2"/>
          <w:sz w:val="24"/>
          <w:szCs w:val="24"/>
          <w14:ligatures w14:val="standardContextual"/>
        </w:rPr>
        <w:t xml:space="preserve"> inclusive and friendly </w:t>
      </w:r>
      <w:r>
        <w:rPr>
          <w:rFonts w:ascii="Aptos" w:eastAsia="Aptos" w:hAnsi="Aptos" w:cs="Times New Roman"/>
          <w:kern w:val="2"/>
          <w:sz w:val="24"/>
          <w:szCs w:val="24"/>
          <w14:ligatures w14:val="standardContextual"/>
        </w:rPr>
        <w:t>workplaces</w:t>
      </w:r>
      <w:r w:rsidRPr="00291156">
        <w:rPr>
          <w:rFonts w:ascii="Aptos" w:eastAsia="Aptos" w:hAnsi="Aptos" w:cs="Times New Roman"/>
          <w:kern w:val="2"/>
          <w:sz w:val="24"/>
          <w:szCs w:val="24"/>
          <w14:ligatures w14:val="standardContextual"/>
        </w:rPr>
        <w:t xml:space="preserve"> for </w:t>
      </w:r>
      <w:r>
        <w:rPr>
          <w:rFonts w:ascii="Aptos" w:eastAsia="Aptos" w:hAnsi="Aptos" w:cs="Times New Roman"/>
          <w:kern w:val="2"/>
          <w:sz w:val="24"/>
          <w:szCs w:val="24"/>
          <w14:ligatures w14:val="standardContextual"/>
        </w:rPr>
        <w:t>people</w:t>
      </w:r>
      <w:r w:rsidRPr="00291156">
        <w:rPr>
          <w:rFonts w:ascii="Aptos" w:eastAsia="Aptos" w:hAnsi="Aptos" w:cs="Times New Roman"/>
          <w:kern w:val="2"/>
          <w:sz w:val="24"/>
          <w:szCs w:val="24"/>
          <w14:ligatures w14:val="standardContextual"/>
        </w:rPr>
        <w:t xml:space="preserve"> with diabetes. </w:t>
      </w:r>
      <w:r>
        <w:rPr>
          <w:rFonts w:ascii="Aptos" w:eastAsia="Aptos" w:hAnsi="Aptos" w:cs="Times New Roman"/>
          <w:kern w:val="2"/>
          <w:sz w:val="24"/>
          <w:szCs w:val="24"/>
          <w14:ligatures w14:val="standardContextual"/>
        </w:rPr>
        <w:t xml:space="preserve">Learn how: </w:t>
      </w:r>
      <w:hyperlink r:id="rId20">
        <w:r w:rsidRPr="30E7156D">
          <w:rPr>
            <w:rStyle w:val="Hyperlink"/>
            <w:rFonts w:ascii="Aptos" w:eastAsia="Aptos" w:hAnsi="Aptos" w:cs="Times New Roman"/>
            <w:sz w:val="24"/>
            <w:szCs w:val="24"/>
          </w:rPr>
          <w:t>https://www.cdc.gov/diabetes/hcp/employer</w:t>
        </w:r>
        <w:r w:rsidR="02A3A762" w:rsidRPr="30E7156D">
          <w:rPr>
            <w:rStyle w:val="Hyperlink"/>
            <w:rFonts w:ascii="Aptos" w:eastAsia="Aptos" w:hAnsi="Aptos" w:cs="Times New Roman"/>
            <w:sz w:val="24"/>
            <w:szCs w:val="24"/>
          </w:rPr>
          <w:t>s</w:t>
        </w:r>
      </w:hyperlink>
    </w:p>
    <w:p w14:paraId="5D75BB2A" w14:textId="5E7C8959" w:rsidR="00291156" w:rsidRPr="00291156" w:rsidRDefault="00291156" w:rsidP="30E7156D">
      <w:pPr>
        <w:widowControl/>
        <w:autoSpaceDE/>
        <w:autoSpaceDN/>
        <w:spacing w:line="276" w:lineRule="auto"/>
        <w:rPr>
          <w:rFonts w:ascii="Aptos" w:eastAsia="Aptos" w:hAnsi="Aptos" w:cs="Times New Roman"/>
          <w:sz w:val="24"/>
          <w:szCs w:val="24"/>
        </w:rPr>
      </w:pPr>
      <w:r w:rsidRPr="00291156">
        <w:rPr>
          <w:rFonts w:ascii="Aptos" w:eastAsia="Aptos" w:hAnsi="Aptos" w:cs="Times New Roman"/>
          <w:kern w:val="2"/>
          <w:sz w:val="24"/>
          <w:szCs w:val="24"/>
          <w14:ligatures w14:val="standardContextual"/>
        </w:rPr>
        <w:t xml:space="preserve"> #WDDWashington </w:t>
      </w:r>
    </w:p>
    <w:p w14:paraId="409CF8FA" w14:textId="2D3A25A1" w:rsidR="00291156" w:rsidRPr="00291156" w:rsidRDefault="00291156" w:rsidP="30E7156D">
      <w:pPr>
        <w:widowControl/>
        <w:autoSpaceDE/>
        <w:autoSpaceDN/>
        <w:spacing w:line="276" w:lineRule="auto"/>
        <w:rPr>
          <w:rFonts w:ascii="Aptos" w:eastAsia="Aptos" w:hAnsi="Aptos" w:cs="Times New Roman"/>
          <w:kern w:val="2"/>
          <w:sz w:val="24"/>
          <w:szCs w:val="24"/>
          <w14:ligatures w14:val="standardContextual"/>
        </w:rPr>
      </w:pPr>
      <w:r w:rsidRPr="00291156">
        <w:rPr>
          <w:rFonts w:ascii="Aptos" w:eastAsia="Aptos" w:hAnsi="Aptos" w:cs="Times New Roman"/>
          <w:kern w:val="2"/>
          <w:sz w:val="24"/>
          <w:szCs w:val="24"/>
          <w14:ligatures w14:val="standardContextual"/>
        </w:rPr>
        <w:t xml:space="preserve">                                                                    </w:t>
      </w:r>
    </w:p>
    <w:p w14:paraId="61087818" w14:textId="11723904" w:rsidR="00291156" w:rsidRPr="00291156" w:rsidRDefault="00291156" w:rsidP="30E7156D">
      <w:pPr>
        <w:widowControl/>
        <w:autoSpaceDE/>
        <w:autoSpaceDN/>
        <w:spacing w:after="160" w:line="276" w:lineRule="auto"/>
        <w:rPr>
          <w:rFonts w:ascii="Aptos" w:eastAsia="Aptos" w:hAnsi="Aptos" w:cs="Times New Roman"/>
          <w:kern w:val="2"/>
          <w:sz w:val="24"/>
          <w:szCs w:val="24"/>
          <w14:ligatures w14:val="standardContextual"/>
        </w:rPr>
      </w:pPr>
      <w:r w:rsidRPr="00291156">
        <w:rPr>
          <w:rFonts w:ascii="Aptos" w:eastAsia="Aptos" w:hAnsi="Aptos" w:cs="Times New Roman"/>
          <w:kern w:val="2"/>
          <w:sz w:val="24"/>
          <w:szCs w:val="24"/>
          <w14:ligatures w14:val="standardContextual"/>
        </w:rPr>
        <w:t>Globally, 7 in 10 adults living with diabetes are of working age. In the workplace, diabetes can become a source of stress, stigma, and fear.</w:t>
      </w:r>
      <w:r>
        <w:rPr>
          <w:rFonts w:ascii="Aptos" w:eastAsia="Aptos" w:hAnsi="Aptos" w:cs="Times New Roman"/>
          <w:kern w:val="2"/>
          <w:sz w:val="24"/>
          <w:szCs w:val="24"/>
          <w14:ligatures w14:val="standardContextual"/>
        </w:rPr>
        <w:t xml:space="preserve"> Learn more: </w:t>
      </w:r>
      <w:r w:rsidRPr="00291156">
        <w:rPr>
          <w:rFonts w:ascii="Aptos" w:eastAsia="Aptos" w:hAnsi="Aptos" w:cs="Times New Roman"/>
          <w:kern w:val="2"/>
          <w:sz w:val="24"/>
          <w:szCs w:val="24"/>
          <w14:ligatures w14:val="standardContextual"/>
        </w:rPr>
        <w:t xml:space="preserve"> </w:t>
      </w:r>
      <w:hyperlink r:id="rId21" w:history="1">
        <w:r w:rsidRPr="00673E2C">
          <w:rPr>
            <w:rStyle w:val="Hyperlink"/>
            <w:rFonts w:ascii="Aptos" w:eastAsia="Aptos" w:hAnsi="Aptos" w:cs="Times New Roman"/>
            <w:kern w:val="2"/>
            <w:sz w:val="24"/>
            <w:szCs w:val="24"/>
            <w14:ligatures w14:val="standardContextual"/>
          </w:rPr>
          <w:t>https://worlddiabetesday.org/</w:t>
        </w:r>
      </w:hyperlink>
      <w:r>
        <w:rPr>
          <w:rFonts w:ascii="Aptos" w:eastAsia="Aptos" w:hAnsi="Aptos" w:cs="Times New Roman"/>
          <w:kern w:val="2"/>
          <w:sz w:val="24"/>
          <w:szCs w:val="24"/>
          <w14:ligatures w14:val="standardContextual"/>
        </w:rPr>
        <w:t xml:space="preserve"> </w:t>
      </w:r>
      <w:r w:rsidRPr="00291156">
        <w:rPr>
          <w:rFonts w:ascii="Aptos" w:eastAsia="Aptos" w:hAnsi="Aptos" w:cs="Times New Roman"/>
          <w:kern w:val="2"/>
          <w:sz w:val="24"/>
          <w:szCs w:val="24"/>
          <w14:ligatures w14:val="standardContextual"/>
        </w:rPr>
        <w:t xml:space="preserve">#WDDWashington </w:t>
      </w:r>
    </w:p>
    <w:p w14:paraId="4CAF5B5C" w14:textId="77777777" w:rsidR="00B401BA" w:rsidRDefault="00291156" w:rsidP="00B401BA">
      <w:pPr>
        <w:widowControl/>
        <w:autoSpaceDE/>
        <w:autoSpaceDN/>
        <w:spacing w:line="278" w:lineRule="auto"/>
        <w:rPr>
          <w:rFonts w:ascii="Aptos" w:eastAsia="Aptos" w:hAnsi="Aptos" w:cs="Times New Roman"/>
          <w:kern w:val="2"/>
          <w:sz w:val="24"/>
          <w:szCs w:val="24"/>
          <w14:ligatures w14:val="standardContextual"/>
        </w:rPr>
      </w:pPr>
      <w:r w:rsidRPr="00291156">
        <w:rPr>
          <w:rFonts w:ascii="Aptos" w:eastAsia="Aptos" w:hAnsi="Aptos" w:cs="Times New Roman"/>
          <w:kern w:val="2"/>
          <w:sz w:val="24"/>
          <w:szCs w:val="24"/>
          <w14:ligatures w14:val="standardContextual"/>
        </w:rPr>
        <w:t xml:space="preserve">Around 88 million adults have prediabetes, </w:t>
      </w:r>
      <w:r w:rsidR="00356353">
        <w:rPr>
          <w:rFonts w:ascii="Aptos" w:eastAsia="Aptos" w:hAnsi="Aptos" w:cs="Times New Roman"/>
          <w:kern w:val="2"/>
          <w:sz w:val="24"/>
          <w:szCs w:val="24"/>
          <w14:ligatures w14:val="standardContextual"/>
        </w:rPr>
        <w:t>that is</w:t>
      </w:r>
      <w:r w:rsidRPr="00291156">
        <w:rPr>
          <w:rFonts w:ascii="Aptos" w:eastAsia="Aptos" w:hAnsi="Aptos" w:cs="Times New Roman"/>
          <w:kern w:val="2"/>
          <w:sz w:val="24"/>
          <w:szCs w:val="24"/>
          <w14:ligatures w14:val="standardContextual"/>
        </w:rPr>
        <w:t xml:space="preserve"> one in 3 adults. Are you one of them? </w:t>
      </w:r>
      <w:r w:rsidR="00356353">
        <w:rPr>
          <w:rFonts w:ascii="Aptos" w:eastAsia="Aptos" w:hAnsi="Aptos" w:cs="Times New Roman"/>
          <w:kern w:val="2"/>
          <w:sz w:val="24"/>
          <w:szCs w:val="24"/>
          <w14:ligatures w14:val="standardContextual"/>
        </w:rPr>
        <w:t>See if you are at risk</w:t>
      </w:r>
      <w:r>
        <w:rPr>
          <w:rFonts w:ascii="Aptos" w:eastAsia="Aptos" w:hAnsi="Aptos" w:cs="Times New Roman"/>
          <w:kern w:val="2"/>
          <w:sz w:val="24"/>
          <w:szCs w:val="24"/>
          <w14:ligatures w14:val="standardContextual"/>
        </w:rPr>
        <w:t xml:space="preserve">: </w:t>
      </w:r>
      <w:hyperlink r:id="rId22" w:anchor="/" w:history="1">
        <w:r w:rsidR="001536C0" w:rsidRPr="00FF71D6">
          <w:rPr>
            <w:rStyle w:val="Hyperlink"/>
            <w:rFonts w:ascii="Aptos" w:eastAsia="Aptos" w:hAnsi="Aptos" w:cs="Times New Roman"/>
            <w:kern w:val="2"/>
            <w:sz w:val="24"/>
            <w:szCs w:val="24"/>
            <w14:ligatures w14:val="standardContextual"/>
          </w:rPr>
          <w:t>https://doihaveprediabetes.org/take-the-risk-test#/</w:t>
        </w:r>
      </w:hyperlink>
      <w:r w:rsidR="00FB49DD">
        <w:rPr>
          <w:rFonts w:ascii="Aptos" w:eastAsia="Aptos" w:hAnsi="Aptos" w:cs="Times New Roman"/>
          <w:kern w:val="2"/>
          <w:sz w:val="24"/>
          <w:szCs w:val="24"/>
          <w14:ligatures w14:val="standardContextual"/>
        </w:rPr>
        <w:t xml:space="preserve">  </w:t>
      </w:r>
    </w:p>
    <w:p w14:paraId="18A97AD1" w14:textId="35827D86" w:rsidR="00B401BA" w:rsidRDefault="00291156" w:rsidP="00F00D38">
      <w:pPr>
        <w:widowControl/>
        <w:autoSpaceDE/>
        <w:autoSpaceDN/>
        <w:spacing w:line="480" w:lineRule="auto"/>
        <w:rPr>
          <w:rFonts w:ascii="Aptos" w:eastAsia="Aptos" w:hAnsi="Aptos" w:cs="Times New Roman"/>
          <w:kern w:val="2"/>
          <w:sz w:val="24"/>
          <w:szCs w:val="24"/>
          <w14:ligatures w14:val="standardContextual"/>
        </w:rPr>
      </w:pPr>
      <w:r w:rsidRPr="00291156">
        <w:rPr>
          <w:rFonts w:ascii="Aptos" w:eastAsia="Aptos" w:hAnsi="Aptos" w:cs="Times New Roman"/>
          <w:kern w:val="2"/>
          <w:sz w:val="24"/>
          <w:szCs w:val="24"/>
          <w14:ligatures w14:val="standardContextual"/>
        </w:rPr>
        <w:t xml:space="preserve">#WDDWashington </w:t>
      </w:r>
    </w:p>
    <w:p w14:paraId="51269AFA" w14:textId="587FBDE4" w:rsidR="004A084F" w:rsidRDefault="00291156" w:rsidP="005A4914">
      <w:pPr>
        <w:widowControl/>
        <w:autoSpaceDE/>
        <w:autoSpaceDN/>
        <w:rPr>
          <w:rFonts w:ascii="Aptos" w:eastAsia="Aptos" w:hAnsi="Aptos" w:cs="Times New Roman"/>
          <w:kern w:val="2"/>
          <w:sz w:val="24"/>
          <w:szCs w:val="24"/>
          <w14:ligatures w14:val="standardContextual"/>
        </w:rPr>
      </w:pPr>
      <w:r w:rsidRPr="00291156">
        <w:rPr>
          <w:rFonts w:ascii="Aptos" w:eastAsia="Aptos" w:hAnsi="Aptos" w:cs="Times New Roman"/>
          <w:kern w:val="2"/>
          <w:sz w:val="24"/>
          <w:szCs w:val="24"/>
          <w14:ligatures w14:val="standardContextual"/>
        </w:rPr>
        <w:t xml:space="preserve">Thanks for supporting #WDDWashington. To find diabetes resources near you, call 211 or visit the website </w:t>
      </w:r>
      <w:hyperlink r:id="rId23" w:history="1">
        <w:r w:rsidR="004A084F" w:rsidRPr="00FF71D6">
          <w:rPr>
            <w:rStyle w:val="Hyperlink"/>
            <w:rFonts w:ascii="Aptos" w:eastAsia="Aptos" w:hAnsi="Aptos" w:cs="Times New Roman"/>
            <w:kern w:val="2"/>
            <w:sz w:val="24"/>
            <w:szCs w:val="24"/>
            <w14:ligatures w14:val="standardContextual"/>
          </w:rPr>
          <w:t>https://wa211.org/</w:t>
        </w:r>
      </w:hyperlink>
    </w:p>
    <w:p w14:paraId="515B0DAF" w14:textId="77E2C182" w:rsidR="00291156" w:rsidRDefault="00713998" w:rsidP="005A4914">
      <w:pPr>
        <w:widowControl/>
        <w:autoSpaceDE/>
        <w:autoSpaceDN/>
        <w:rPr>
          <w:rFonts w:ascii="Aptos" w:eastAsia="Aptos" w:hAnsi="Aptos" w:cs="Times New Roman"/>
          <w:kern w:val="2"/>
          <w:sz w:val="24"/>
          <w:szCs w:val="24"/>
          <w14:ligatures w14:val="standardContextual"/>
        </w:rPr>
      </w:pPr>
      <w:r w:rsidRPr="00291156">
        <w:rPr>
          <w:rFonts w:ascii="Aptos" w:eastAsia="Aptos" w:hAnsi="Aptos" w:cs="Times New Roman"/>
          <w:kern w:val="2"/>
          <w:sz w:val="24"/>
          <w:szCs w:val="24"/>
          <w14:ligatures w14:val="standardContextual"/>
        </w:rPr>
        <w:t>#WDDWashington</w:t>
      </w:r>
    </w:p>
    <w:p w14:paraId="36C03996" w14:textId="77777777" w:rsidR="005A4914" w:rsidRPr="00291156" w:rsidRDefault="005A4914" w:rsidP="005A4914">
      <w:pPr>
        <w:widowControl/>
        <w:autoSpaceDE/>
        <w:autoSpaceDN/>
        <w:rPr>
          <w:rFonts w:ascii="Aptos" w:eastAsia="Aptos" w:hAnsi="Aptos" w:cs="Times New Roman"/>
          <w:kern w:val="2"/>
          <w:sz w:val="24"/>
          <w:szCs w:val="24"/>
          <w14:ligatures w14:val="standardContextual"/>
        </w:rPr>
      </w:pPr>
    </w:p>
    <w:p w14:paraId="607E0735" w14:textId="0C1635DA" w:rsidR="00440FAB" w:rsidRDefault="00291156" w:rsidP="00440FAB">
      <w:pPr>
        <w:widowControl/>
        <w:autoSpaceDE/>
        <w:autoSpaceDN/>
        <w:spacing w:line="278" w:lineRule="auto"/>
        <w:rPr>
          <w:rFonts w:ascii="Aptos" w:eastAsia="Aptos" w:hAnsi="Aptos" w:cs="Times New Roman"/>
          <w:kern w:val="2"/>
          <w:sz w:val="24"/>
          <w:szCs w:val="24"/>
          <w14:ligatures w14:val="standardContextual"/>
        </w:rPr>
      </w:pPr>
      <w:r w:rsidRPr="00291156">
        <w:rPr>
          <w:rFonts w:ascii="Aptos" w:eastAsia="Aptos" w:hAnsi="Aptos" w:cs="Times New Roman"/>
          <w:kern w:val="2"/>
          <w:sz w:val="24"/>
          <w:szCs w:val="24"/>
          <w14:ligatures w14:val="standardContextual"/>
        </w:rPr>
        <w:t xml:space="preserve">We stand together to fight diabetes! Learn about </w:t>
      </w:r>
      <w:r w:rsidR="00915252">
        <w:rPr>
          <w:rFonts w:ascii="Aptos" w:eastAsia="Aptos" w:hAnsi="Aptos" w:cs="Times New Roman"/>
          <w:kern w:val="2"/>
          <w:sz w:val="24"/>
          <w:szCs w:val="24"/>
          <w14:ligatures w14:val="standardContextual"/>
        </w:rPr>
        <w:t>World Diabetes Day</w:t>
      </w:r>
      <w:r w:rsidR="00D17DFA">
        <w:rPr>
          <w:rFonts w:ascii="Aptos" w:eastAsia="Aptos" w:hAnsi="Aptos" w:cs="Times New Roman"/>
          <w:kern w:val="2"/>
          <w:sz w:val="24"/>
          <w:szCs w:val="24"/>
          <w14:ligatures w14:val="standardContextual"/>
        </w:rPr>
        <w:t xml:space="preserve"> and check out their website</w:t>
      </w:r>
      <w:r w:rsidR="00477CE3">
        <w:rPr>
          <w:rFonts w:ascii="Aptos" w:eastAsia="Aptos" w:hAnsi="Aptos" w:cs="Times New Roman"/>
          <w:kern w:val="2"/>
          <w:sz w:val="24"/>
          <w:szCs w:val="24"/>
          <w14:ligatures w14:val="standardContextual"/>
        </w:rPr>
        <w:t>,</w:t>
      </w:r>
      <w:r w:rsidR="00D17DFA">
        <w:rPr>
          <w:rFonts w:ascii="Aptos" w:eastAsia="Aptos" w:hAnsi="Aptos" w:cs="Times New Roman"/>
          <w:kern w:val="2"/>
          <w:sz w:val="24"/>
          <w:szCs w:val="24"/>
          <w14:ligatures w14:val="standardContextual"/>
        </w:rPr>
        <w:t xml:space="preserve"> </w:t>
      </w:r>
      <w:hyperlink r:id="rId24" w:history="1">
        <w:r w:rsidR="00F76821" w:rsidRPr="00234DFB">
          <w:rPr>
            <w:rStyle w:val="Hyperlink"/>
            <w:rFonts w:ascii="Aptos" w:eastAsia="Aptos" w:hAnsi="Aptos" w:cs="Times New Roman"/>
            <w:kern w:val="2"/>
            <w:sz w:val="24"/>
            <w:szCs w:val="24"/>
            <w14:ligatures w14:val="standardContextual"/>
          </w:rPr>
          <w:t>https://worlddiabetesday.org</w:t>
        </w:r>
      </w:hyperlink>
      <w:proofErr w:type="gramStart"/>
      <w:r w:rsidR="00477CE3">
        <w:rPr>
          <w:rFonts w:ascii="Aptos" w:eastAsia="Aptos" w:hAnsi="Aptos" w:cs="Times New Roman"/>
          <w:kern w:val="2"/>
          <w:sz w:val="24"/>
          <w:szCs w:val="24"/>
          <w14:ligatures w14:val="standardContextual"/>
        </w:rPr>
        <w:t>,</w:t>
      </w:r>
      <w:r w:rsidRPr="00291156">
        <w:rPr>
          <w:rFonts w:ascii="Aptos" w:eastAsia="Aptos" w:hAnsi="Aptos" w:cs="Times New Roman"/>
          <w:kern w:val="2"/>
          <w:sz w:val="24"/>
          <w:szCs w:val="24"/>
          <w14:ligatures w14:val="standardContextual"/>
        </w:rPr>
        <w:t xml:space="preserve">  </w:t>
      </w:r>
      <w:r w:rsidR="0086554F">
        <w:rPr>
          <w:rFonts w:ascii="Aptos" w:eastAsia="Aptos" w:hAnsi="Aptos" w:cs="Times New Roman"/>
          <w:kern w:val="2"/>
          <w:sz w:val="24"/>
          <w:szCs w:val="24"/>
          <w14:ligatures w14:val="standardContextual"/>
        </w:rPr>
        <w:t>and</w:t>
      </w:r>
      <w:r w:rsidRPr="00291156">
        <w:rPr>
          <w:rFonts w:ascii="Aptos" w:eastAsia="Aptos" w:hAnsi="Aptos" w:cs="Times New Roman"/>
          <w:kern w:val="2"/>
          <w:sz w:val="24"/>
          <w:szCs w:val="24"/>
          <w14:ligatures w14:val="standardContextual"/>
        </w:rPr>
        <w:t xml:space="preserve"> share how you support</w:t>
      </w:r>
      <w:proofErr w:type="gramEnd"/>
      <w:r w:rsidRPr="00291156">
        <w:rPr>
          <w:rFonts w:ascii="Aptos" w:eastAsia="Aptos" w:hAnsi="Aptos" w:cs="Times New Roman"/>
          <w:kern w:val="2"/>
          <w:sz w:val="24"/>
          <w:szCs w:val="24"/>
          <w14:ligatures w14:val="standardContextual"/>
        </w:rPr>
        <w:t xml:space="preserve"> </w:t>
      </w:r>
      <w:proofErr w:type="gramStart"/>
      <w:r w:rsidRPr="00291156">
        <w:rPr>
          <w:rFonts w:ascii="Aptos" w:eastAsia="Aptos" w:hAnsi="Aptos" w:cs="Times New Roman"/>
          <w:kern w:val="2"/>
          <w:sz w:val="24"/>
          <w:szCs w:val="24"/>
          <w14:ligatures w14:val="standardContextual"/>
        </w:rPr>
        <w:t>people with diabetes.</w:t>
      </w:r>
      <w:proofErr w:type="gramEnd"/>
      <w:r w:rsidRPr="00291156">
        <w:rPr>
          <w:rFonts w:ascii="Aptos" w:eastAsia="Aptos" w:hAnsi="Aptos" w:cs="Times New Roman"/>
          <w:kern w:val="2"/>
          <w:sz w:val="24"/>
          <w:szCs w:val="24"/>
          <w14:ligatures w14:val="standardContextual"/>
        </w:rPr>
        <w:t xml:space="preserve"> </w:t>
      </w:r>
    </w:p>
    <w:p w14:paraId="340A106E" w14:textId="25FC70BF" w:rsidR="00291156" w:rsidRPr="00291156" w:rsidRDefault="00291156" w:rsidP="00440FAB">
      <w:pPr>
        <w:widowControl/>
        <w:autoSpaceDE/>
        <w:autoSpaceDN/>
        <w:spacing w:line="278" w:lineRule="auto"/>
        <w:rPr>
          <w:rFonts w:ascii="Aptos" w:eastAsia="Aptos" w:hAnsi="Aptos" w:cs="Times New Roman"/>
          <w:kern w:val="2"/>
          <w:sz w:val="24"/>
          <w:szCs w:val="24"/>
          <w14:ligatures w14:val="standardContextual"/>
        </w:rPr>
      </w:pPr>
      <w:r w:rsidRPr="00291156">
        <w:rPr>
          <w:rFonts w:ascii="Aptos" w:eastAsia="Aptos" w:hAnsi="Aptos" w:cs="Times New Roman"/>
          <w:kern w:val="2"/>
          <w:sz w:val="24"/>
          <w:szCs w:val="24"/>
          <w14:ligatures w14:val="standardContextual"/>
        </w:rPr>
        <w:t>#WDDWashington</w:t>
      </w:r>
    </w:p>
    <w:p w14:paraId="073F5122" w14:textId="67874F64" w:rsidR="00291156" w:rsidRPr="00291156" w:rsidRDefault="00291156" w:rsidP="00F63C03">
      <w:pPr>
        <w:pStyle w:val="Heading2"/>
        <w:spacing w:line="240" w:lineRule="auto"/>
        <w:ind w:left="270"/>
        <w:rPr>
          <w:rFonts w:ascii="Aptos" w:eastAsia="Aptos" w:hAnsi="Aptos" w:cs="Times New Roman"/>
          <w:kern w:val="2"/>
          <w:sz w:val="24"/>
          <w:szCs w:val="24"/>
          <w14:ligatures w14:val="standardContextual"/>
        </w:rPr>
      </w:pPr>
      <w:r w:rsidRPr="00291156">
        <w:rPr>
          <w:rFonts w:ascii="Aptos" w:eastAsia="Aptos" w:hAnsi="Aptos" w:cs="Times New Roman"/>
          <w:kern w:val="2"/>
          <w:sz w:val="24"/>
          <w:szCs w:val="24"/>
          <w14:ligatures w14:val="standardContextual"/>
        </w:rPr>
        <w:t> </w:t>
      </w:r>
      <w:r w:rsidR="0086554F" w:rsidRPr="00D10B87">
        <w:t>Category</w:t>
      </w:r>
      <w:r w:rsidR="0086554F">
        <w:rPr>
          <w:rFonts w:ascii="Aptos" w:eastAsia="Aptos" w:hAnsi="Aptos" w:cs="Times New Roman"/>
          <w:kern w:val="2"/>
          <w:sz w:val="24"/>
          <w:szCs w:val="24"/>
          <w14:ligatures w14:val="standardContextual"/>
        </w:rPr>
        <w:t xml:space="preserve"> </w:t>
      </w:r>
      <w:r w:rsidR="0086554F" w:rsidRPr="00D10B87">
        <w:t xml:space="preserve">2: </w:t>
      </w:r>
      <w:r w:rsidR="00E37AA4">
        <w:t>Diabetes Screening</w:t>
      </w:r>
    </w:p>
    <w:p w14:paraId="0E099859" w14:textId="77777777" w:rsidR="00F63C03" w:rsidRDefault="00E37AA4" w:rsidP="00265601">
      <w:pPr>
        <w:widowControl/>
        <w:autoSpaceDE/>
        <w:autoSpaceDN/>
        <w:rPr>
          <w:rFonts w:ascii="Aptos" w:eastAsia="Aptos" w:hAnsi="Aptos" w:cs="Times New Roman"/>
          <w:kern w:val="2"/>
          <w:sz w:val="24"/>
          <w:szCs w:val="24"/>
          <w14:ligatures w14:val="standardContextual"/>
        </w:rPr>
      </w:pPr>
      <w:r w:rsidRPr="00E37AA4">
        <w:rPr>
          <w:rFonts w:ascii="Aptos" w:eastAsia="Aptos" w:hAnsi="Aptos" w:cs="Times New Roman"/>
          <w:kern w:val="2"/>
          <w:sz w:val="24"/>
          <w:szCs w:val="24"/>
          <w14:ligatures w14:val="standardContextual"/>
        </w:rPr>
        <w:t>Encourage regular diabetes screening as part of your company’s wellness program.  A simple test today could prevent serious complications tomorrow.</w:t>
      </w:r>
      <w:r>
        <w:rPr>
          <w:rFonts w:ascii="Aptos" w:eastAsia="Aptos" w:hAnsi="Aptos" w:cs="Times New Roman"/>
          <w:kern w:val="2"/>
          <w:sz w:val="24"/>
          <w:szCs w:val="24"/>
          <w14:ligatures w14:val="standardContextual"/>
        </w:rPr>
        <w:t xml:space="preserve"> </w:t>
      </w:r>
      <w:hyperlink r:id="rId25" w:history="1">
        <w:r w:rsidR="00BB660F" w:rsidRPr="00246589">
          <w:rPr>
            <w:rStyle w:val="Hyperlink"/>
            <w:rFonts w:ascii="Aptos" w:eastAsia="Aptos" w:hAnsi="Aptos" w:cs="Times New Roman"/>
            <w:kern w:val="2"/>
            <w:sz w:val="24"/>
            <w:szCs w:val="24"/>
            <w14:ligatures w14:val="standardContextual"/>
          </w:rPr>
          <w:t>https://www.cdc.gov/diabetes-prevention/employers-insurers/type-2-diabetes-resources.html</w:t>
        </w:r>
      </w:hyperlink>
      <w:r w:rsidR="00BB660F">
        <w:rPr>
          <w:rFonts w:ascii="Aptos" w:eastAsia="Aptos" w:hAnsi="Aptos" w:cs="Times New Roman"/>
          <w:kern w:val="2"/>
          <w:sz w:val="24"/>
          <w:szCs w:val="24"/>
          <w14:ligatures w14:val="standardContextual"/>
        </w:rPr>
        <w:t xml:space="preserve"> </w:t>
      </w:r>
      <w:r w:rsidRPr="00E37AA4">
        <w:rPr>
          <w:rFonts w:ascii="Aptos" w:eastAsia="Aptos" w:hAnsi="Aptos" w:cs="Times New Roman"/>
          <w:kern w:val="2"/>
          <w:sz w:val="24"/>
          <w:szCs w:val="24"/>
          <w14:ligatures w14:val="standardContextual"/>
        </w:rPr>
        <w:t xml:space="preserve"> </w:t>
      </w:r>
    </w:p>
    <w:p w14:paraId="652383A3" w14:textId="77777777" w:rsidR="00265601" w:rsidRDefault="00E37AA4" w:rsidP="00265601">
      <w:pPr>
        <w:widowControl/>
        <w:autoSpaceDE/>
        <w:autoSpaceDN/>
        <w:rPr>
          <w:rFonts w:ascii="Aptos" w:eastAsia="Aptos" w:hAnsi="Aptos" w:cs="Times New Roman"/>
          <w:kern w:val="2"/>
          <w:sz w:val="24"/>
          <w:szCs w:val="24"/>
          <w14:ligatures w14:val="standardContextual"/>
        </w:rPr>
      </w:pPr>
      <w:r w:rsidRPr="00E37AA4">
        <w:rPr>
          <w:rFonts w:ascii="Aptos" w:eastAsia="Aptos" w:hAnsi="Aptos" w:cs="Times New Roman"/>
          <w:kern w:val="2"/>
          <w:sz w:val="24"/>
          <w:szCs w:val="24"/>
          <w14:ligatures w14:val="standardContextual"/>
        </w:rPr>
        <w:t>#WDDWashington</w:t>
      </w:r>
    </w:p>
    <w:p w14:paraId="09D8590E" w14:textId="0B195020" w:rsidR="00E37AA4" w:rsidRPr="00E37AA4" w:rsidRDefault="00E37AA4" w:rsidP="00265601">
      <w:pPr>
        <w:widowControl/>
        <w:autoSpaceDE/>
        <w:autoSpaceDN/>
        <w:rPr>
          <w:rFonts w:ascii="Aptos" w:eastAsia="Aptos" w:hAnsi="Aptos" w:cs="Times New Roman"/>
          <w:kern w:val="2"/>
          <w:sz w:val="24"/>
          <w:szCs w:val="24"/>
          <w14:ligatures w14:val="standardContextual"/>
        </w:rPr>
      </w:pPr>
      <w:r w:rsidRPr="00E37AA4">
        <w:rPr>
          <w:rFonts w:ascii="Aptos" w:eastAsia="Aptos" w:hAnsi="Aptos" w:cs="Times New Roman"/>
          <w:kern w:val="2"/>
          <w:sz w:val="24"/>
          <w:szCs w:val="24"/>
          <w14:ligatures w14:val="standardContextual"/>
        </w:rPr>
        <w:t xml:space="preserve">                                                                                 </w:t>
      </w:r>
    </w:p>
    <w:p w14:paraId="6B0EE177" w14:textId="07A6D0E5" w:rsidR="00265601" w:rsidRDefault="00E37AA4" w:rsidP="002F0A2F">
      <w:pPr>
        <w:widowControl/>
        <w:autoSpaceDE/>
        <w:autoSpaceDN/>
        <w:spacing w:line="278" w:lineRule="auto"/>
        <w:rPr>
          <w:rFonts w:ascii="Aptos" w:eastAsia="Aptos" w:hAnsi="Aptos" w:cs="Times New Roman"/>
          <w:kern w:val="2"/>
          <w:sz w:val="24"/>
          <w:szCs w:val="24"/>
          <w14:ligatures w14:val="standardContextual"/>
        </w:rPr>
      </w:pPr>
      <w:r w:rsidRPr="00E37AA4">
        <w:rPr>
          <w:rFonts w:ascii="Aptos" w:eastAsia="Aptos" w:hAnsi="Aptos" w:cs="Times New Roman"/>
          <w:kern w:val="2"/>
          <w:sz w:val="24"/>
          <w:szCs w:val="24"/>
          <w14:ligatures w14:val="standardContextual"/>
        </w:rPr>
        <w:t xml:space="preserve">This World </w:t>
      </w:r>
      <w:r w:rsidR="00BB660F" w:rsidRPr="00E37AA4">
        <w:rPr>
          <w:rFonts w:ascii="Aptos" w:eastAsia="Aptos" w:hAnsi="Aptos" w:cs="Times New Roman"/>
          <w:kern w:val="2"/>
          <w:sz w:val="24"/>
          <w:szCs w:val="24"/>
          <w14:ligatures w14:val="standardContextual"/>
        </w:rPr>
        <w:t>Diabetes Day</w:t>
      </w:r>
      <w:r w:rsidR="00BB660F">
        <w:rPr>
          <w:rFonts w:ascii="Aptos" w:eastAsia="Aptos" w:hAnsi="Aptos" w:cs="Times New Roman"/>
          <w:kern w:val="2"/>
          <w:sz w:val="24"/>
          <w:szCs w:val="24"/>
          <w14:ligatures w14:val="standardContextual"/>
        </w:rPr>
        <w:t>,</w:t>
      </w:r>
      <w:r w:rsidRPr="00E37AA4">
        <w:rPr>
          <w:rFonts w:ascii="Aptos" w:eastAsia="Aptos" w:hAnsi="Aptos" w:cs="Times New Roman"/>
          <w:kern w:val="2"/>
          <w:sz w:val="24"/>
          <w:szCs w:val="24"/>
          <w14:ligatures w14:val="standardContextual"/>
        </w:rPr>
        <w:t xml:space="preserve"> take 5 minutes to get screened and encourage your coworkers to do the same. Learn more about diabetes and the workforce</w:t>
      </w:r>
      <w:r w:rsidR="00BB660F">
        <w:rPr>
          <w:rFonts w:ascii="Aptos" w:eastAsia="Aptos" w:hAnsi="Aptos" w:cs="Times New Roman"/>
          <w:kern w:val="2"/>
          <w:sz w:val="24"/>
          <w:szCs w:val="24"/>
          <w14:ligatures w14:val="standardContextual"/>
        </w:rPr>
        <w:t xml:space="preserve">: </w:t>
      </w:r>
      <w:hyperlink r:id="rId26" w:history="1">
        <w:r w:rsidR="00265601" w:rsidRPr="00FF71D6">
          <w:rPr>
            <w:rStyle w:val="Hyperlink"/>
            <w:rFonts w:ascii="Aptos" w:eastAsia="Aptos" w:hAnsi="Aptos" w:cs="Times New Roman"/>
            <w:kern w:val="2"/>
            <w:sz w:val="24"/>
            <w:szCs w:val="24"/>
            <w14:ligatures w14:val="standardContextual"/>
          </w:rPr>
          <w:t>https://www.cdc.gov/diabetes-prevention/employers-insurers/index.html</w:t>
        </w:r>
      </w:hyperlink>
    </w:p>
    <w:p w14:paraId="2943FA8B" w14:textId="497D6816" w:rsidR="00E37AA4" w:rsidRDefault="00E37AA4" w:rsidP="002F0A2F">
      <w:pPr>
        <w:widowControl/>
        <w:autoSpaceDE/>
        <w:autoSpaceDN/>
        <w:spacing w:line="278" w:lineRule="auto"/>
        <w:rPr>
          <w:rFonts w:ascii="Aptos" w:eastAsia="Aptos" w:hAnsi="Aptos" w:cs="Times New Roman"/>
          <w:kern w:val="2"/>
          <w:sz w:val="24"/>
          <w:szCs w:val="24"/>
          <w14:ligatures w14:val="standardContextual"/>
        </w:rPr>
      </w:pPr>
      <w:r w:rsidRPr="00E37AA4">
        <w:rPr>
          <w:rFonts w:ascii="Aptos" w:eastAsia="Aptos" w:hAnsi="Aptos" w:cs="Times New Roman"/>
          <w:kern w:val="2"/>
          <w:sz w:val="24"/>
          <w:szCs w:val="24"/>
          <w14:ligatures w14:val="standardContextual"/>
        </w:rPr>
        <w:t xml:space="preserve"> </w:t>
      </w:r>
      <w:r w:rsidR="00BB660F">
        <w:rPr>
          <w:rFonts w:ascii="Aptos" w:eastAsia="Aptos" w:hAnsi="Aptos" w:cs="Times New Roman"/>
          <w:kern w:val="2"/>
          <w:sz w:val="24"/>
          <w:szCs w:val="24"/>
          <w14:ligatures w14:val="standardContextual"/>
        </w:rPr>
        <w:t xml:space="preserve"> </w:t>
      </w:r>
      <w:r w:rsidRPr="00E37AA4">
        <w:rPr>
          <w:rFonts w:ascii="Aptos" w:eastAsia="Aptos" w:hAnsi="Aptos" w:cs="Times New Roman"/>
          <w:kern w:val="2"/>
          <w:sz w:val="24"/>
          <w:szCs w:val="24"/>
          <w14:ligatures w14:val="standardContextual"/>
        </w:rPr>
        <w:t>#WDDWashington </w:t>
      </w:r>
    </w:p>
    <w:p w14:paraId="0E93F01A" w14:textId="77777777" w:rsidR="002F0A2F" w:rsidRPr="00E37AA4" w:rsidRDefault="002F0A2F" w:rsidP="002F0A2F">
      <w:pPr>
        <w:widowControl/>
        <w:autoSpaceDE/>
        <w:autoSpaceDN/>
        <w:spacing w:line="278" w:lineRule="auto"/>
        <w:rPr>
          <w:rFonts w:ascii="Aptos" w:eastAsia="Aptos" w:hAnsi="Aptos" w:cs="Times New Roman"/>
          <w:kern w:val="2"/>
          <w:sz w:val="24"/>
          <w:szCs w:val="24"/>
          <w14:ligatures w14:val="standardContextual"/>
        </w:rPr>
      </w:pPr>
    </w:p>
    <w:p w14:paraId="0452EC63" w14:textId="6F15A8A0" w:rsidR="00E61232" w:rsidRDefault="00E37AA4" w:rsidP="00A3437D">
      <w:pPr>
        <w:rPr>
          <w:rFonts w:ascii="Aptos" w:eastAsia="Aptos" w:hAnsi="Aptos" w:cs="Times New Roman"/>
          <w:kern w:val="2"/>
          <w:sz w:val="24"/>
          <w:szCs w:val="24"/>
          <w14:ligatures w14:val="standardContextual"/>
        </w:rPr>
      </w:pPr>
      <w:r w:rsidRPr="00BB660F">
        <w:rPr>
          <w:rFonts w:ascii="Aptos" w:eastAsia="Aptos" w:hAnsi="Aptos" w:cs="Times New Roman"/>
          <w:kern w:val="2"/>
          <w:sz w:val="24"/>
          <w:szCs w:val="24"/>
          <w14:ligatures w14:val="standardContextual"/>
        </w:rPr>
        <w:t xml:space="preserve">Check out the CDC’s </w:t>
      </w:r>
      <w:proofErr w:type="spellStart"/>
      <w:r w:rsidRPr="00BB660F">
        <w:rPr>
          <w:rFonts w:ascii="Aptos" w:eastAsia="Aptos" w:hAnsi="Aptos" w:cs="Times New Roman"/>
          <w:kern w:val="2"/>
          <w:sz w:val="24"/>
          <w:szCs w:val="24"/>
          <w14:ligatures w14:val="standardContextual"/>
        </w:rPr>
        <w:t>Work@Health</w:t>
      </w:r>
      <w:proofErr w:type="spellEnd"/>
      <w:r w:rsidRPr="00BB660F">
        <w:rPr>
          <w:rFonts w:ascii="Aptos" w:eastAsia="Aptos" w:hAnsi="Aptos" w:cs="Times New Roman"/>
          <w:kern w:val="2"/>
          <w:sz w:val="24"/>
          <w:szCs w:val="24"/>
          <w14:ligatures w14:val="standardContextual"/>
        </w:rPr>
        <w:t xml:space="preserve"> Employer Training Curriculum — a free, science-based training program to help employers of all sizes create or improve worksite health programs. </w:t>
      </w:r>
    </w:p>
    <w:p w14:paraId="4C17D73C" w14:textId="52FFAEAD" w:rsidR="00C07A5F" w:rsidRDefault="00C07A5F" w:rsidP="00C07A5F">
      <w:pPr>
        <w:widowControl/>
        <w:autoSpaceDE/>
        <w:autoSpaceDN/>
        <w:spacing w:line="278" w:lineRule="auto"/>
        <w:rPr>
          <w:rFonts w:ascii="Aptos" w:eastAsia="Aptos" w:hAnsi="Aptos" w:cs="Times New Roman"/>
          <w:kern w:val="2"/>
          <w:sz w:val="24"/>
          <w:szCs w:val="24"/>
          <w14:ligatures w14:val="standardContextual"/>
        </w:rPr>
      </w:pPr>
      <w:hyperlink r:id="rId27" w:history="1">
        <w:r w:rsidRPr="00FF71D6">
          <w:rPr>
            <w:rStyle w:val="Hyperlink"/>
            <w:rFonts w:ascii="Aptos" w:eastAsia="Aptos" w:hAnsi="Aptos" w:cs="Times New Roman"/>
            <w:kern w:val="2"/>
            <w:sz w:val="24"/>
            <w:szCs w:val="24"/>
            <w14:ligatures w14:val="standardContextual"/>
          </w:rPr>
          <w:t>https://www.cdc.gov/workplace-health-promotion/php/training/employer-training.html</w:t>
        </w:r>
      </w:hyperlink>
    </w:p>
    <w:p w14:paraId="5B7586BD" w14:textId="769C3070" w:rsidR="00C07A5F" w:rsidRDefault="00E37AA4" w:rsidP="00C07A5F">
      <w:pPr>
        <w:widowControl/>
        <w:autoSpaceDE/>
        <w:autoSpaceDN/>
        <w:spacing w:line="278" w:lineRule="auto"/>
        <w:rPr>
          <w:rFonts w:ascii="Aptos" w:eastAsia="Aptos" w:hAnsi="Aptos" w:cs="Times New Roman"/>
          <w:kern w:val="2"/>
          <w:sz w:val="24"/>
          <w:szCs w:val="24"/>
          <w14:ligatures w14:val="standardContextual"/>
        </w:rPr>
      </w:pPr>
      <w:r w:rsidRPr="00BB660F">
        <w:rPr>
          <w:rFonts w:ascii="Aptos" w:eastAsia="Aptos" w:hAnsi="Aptos" w:cs="Times New Roman"/>
          <w:kern w:val="2"/>
          <w:sz w:val="24"/>
          <w:szCs w:val="24"/>
          <w14:ligatures w14:val="standardContextual"/>
        </w:rPr>
        <w:t xml:space="preserve"> </w:t>
      </w:r>
      <w:r w:rsidR="00111D85" w:rsidRPr="00291156">
        <w:rPr>
          <w:rFonts w:ascii="Aptos" w:eastAsia="Aptos" w:hAnsi="Aptos" w:cs="Times New Roman"/>
          <w:kern w:val="2"/>
          <w:sz w:val="24"/>
          <w:szCs w:val="24"/>
          <w14:ligatures w14:val="standardContextual"/>
        </w:rPr>
        <w:t>#WDDWashington</w:t>
      </w:r>
      <w:r w:rsidRPr="00BB660F">
        <w:rPr>
          <w:rFonts w:ascii="Aptos" w:eastAsia="Aptos" w:hAnsi="Aptos" w:cs="Times New Roman"/>
          <w:kern w:val="2"/>
          <w:sz w:val="24"/>
          <w:szCs w:val="24"/>
          <w14:ligatures w14:val="standardContextual"/>
        </w:rPr>
        <w:t xml:space="preserve">  </w:t>
      </w:r>
    </w:p>
    <w:p w14:paraId="150E4CE8" w14:textId="6EBCC8F0" w:rsidR="001719A7" w:rsidRPr="001719A7" w:rsidRDefault="00E37AA4" w:rsidP="00C07A5F">
      <w:pPr>
        <w:widowControl/>
        <w:autoSpaceDE/>
        <w:autoSpaceDN/>
        <w:spacing w:line="278" w:lineRule="auto"/>
        <w:rPr>
          <w:rFonts w:ascii="Aptos" w:eastAsia="Aptos" w:hAnsi="Aptos" w:cs="Times New Roman"/>
          <w:kern w:val="2"/>
          <w:sz w:val="24"/>
          <w:szCs w:val="24"/>
          <w14:ligatures w14:val="standardContextual"/>
        </w:rPr>
      </w:pPr>
      <w:r w:rsidRPr="001719A7">
        <w:rPr>
          <w:rFonts w:ascii="Aptos" w:eastAsia="Aptos" w:hAnsi="Aptos" w:cs="Times New Roman"/>
          <w:kern w:val="2"/>
          <w:sz w:val="24"/>
          <w:szCs w:val="24"/>
          <w14:ligatures w14:val="standardContextual"/>
        </w:rPr>
        <w:t xml:space="preserve">                                                                         </w:t>
      </w:r>
    </w:p>
    <w:p w14:paraId="079B1F25" w14:textId="2537918A" w:rsidR="00FA1F66" w:rsidRDefault="00E37AA4" w:rsidP="30E7156D">
      <w:pPr>
        <w:widowControl/>
        <w:autoSpaceDE/>
        <w:autoSpaceDN/>
        <w:spacing w:line="276" w:lineRule="auto"/>
        <w:rPr>
          <w:rFonts w:ascii="Aptos" w:eastAsia="Aptos" w:hAnsi="Aptos" w:cs="Times New Roman"/>
          <w:kern w:val="2"/>
          <w:sz w:val="24"/>
          <w:szCs w:val="24"/>
          <w14:ligatures w14:val="standardContextual"/>
        </w:rPr>
      </w:pPr>
      <w:r w:rsidRPr="00E37AA4">
        <w:rPr>
          <w:rFonts w:ascii="Aptos" w:eastAsia="Aptos" w:hAnsi="Aptos" w:cs="Times New Roman"/>
          <w:kern w:val="2"/>
          <w:sz w:val="24"/>
          <w:szCs w:val="24"/>
          <w14:ligatures w14:val="standardContextual"/>
        </w:rPr>
        <w:t xml:space="preserve">Did you know that employers can use tools like the CDC Worksite Health </w:t>
      </w:r>
      <w:proofErr w:type="spellStart"/>
      <w:r w:rsidRPr="00E37AA4">
        <w:rPr>
          <w:rFonts w:ascii="Aptos" w:eastAsia="Aptos" w:hAnsi="Aptos" w:cs="Times New Roman"/>
          <w:kern w:val="2"/>
          <w:sz w:val="24"/>
          <w:szCs w:val="24"/>
          <w14:ligatures w14:val="standardContextual"/>
        </w:rPr>
        <w:t>ScoreCard</w:t>
      </w:r>
      <w:proofErr w:type="spellEnd"/>
      <w:r w:rsidRPr="00E37AA4">
        <w:rPr>
          <w:rFonts w:ascii="Aptos" w:eastAsia="Aptos" w:hAnsi="Aptos" w:cs="Times New Roman"/>
          <w:kern w:val="2"/>
          <w:sz w:val="24"/>
          <w:szCs w:val="24"/>
          <w14:ligatures w14:val="standardContextual"/>
        </w:rPr>
        <w:t xml:space="preserve"> to evaluate and strengthen their wellness programs — including steps to promote early detection of diabetes? </w:t>
      </w:r>
      <w:hyperlink r:id="rId28" w:history="1">
        <w:r w:rsidR="00FA1F66" w:rsidRPr="00FF71D6">
          <w:rPr>
            <w:rStyle w:val="Hyperlink"/>
            <w:rFonts w:ascii="Aptos" w:eastAsia="Aptos" w:hAnsi="Aptos" w:cs="Times New Roman"/>
            <w:kern w:val="2"/>
            <w:sz w:val="24"/>
            <w:szCs w:val="24"/>
            <w14:ligatures w14:val="standardContextual"/>
          </w:rPr>
          <w:t>https://www.cdc.gov/workplace-health-promotion/php/scorecard/index.html</w:t>
        </w:r>
      </w:hyperlink>
    </w:p>
    <w:p w14:paraId="51AAA5D8" w14:textId="34645199" w:rsidR="00E37AA4" w:rsidRPr="00E37AA4" w:rsidRDefault="00E37AA4" w:rsidP="30E7156D">
      <w:pPr>
        <w:widowControl/>
        <w:autoSpaceDE/>
        <w:autoSpaceDN/>
        <w:spacing w:line="276" w:lineRule="auto"/>
        <w:rPr>
          <w:rFonts w:ascii="Aptos" w:eastAsia="Aptos" w:hAnsi="Aptos" w:cs="Times New Roman"/>
          <w:kern w:val="2"/>
          <w:sz w:val="24"/>
          <w:szCs w:val="24"/>
          <w14:ligatures w14:val="standardContextual"/>
        </w:rPr>
      </w:pPr>
      <w:r w:rsidRPr="00E37AA4">
        <w:rPr>
          <w:rFonts w:ascii="Aptos" w:eastAsia="Aptos" w:hAnsi="Aptos" w:cs="Times New Roman"/>
          <w:kern w:val="2"/>
          <w:sz w:val="24"/>
          <w:szCs w:val="24"/>
          <w14:ligatures w14:val="standardContextual"/>
        </w:rPr>
        <w:t xml:space="preserve"> #WDDWashington</w:t>
      </w:r>
    </w:p>
    <w:p w14:paraId="0194281B" w14:textId="60AB13C3" w:rsidR="30E7156D" w:rsidRDefault="30E7156D" w:rsidP="30E7156D">
      <w:pPr>
        <w:widowControl/>
        <w:spacing w:line="276" w:lineRule="auto"/>
        <w:rPr>
          <w:rFonts w:ascii="Aptos" w:eastAsia="Aptos" w:hAnsi="Aptos" w:cs="Times New Roman"/>
          <w:sz w:val="24"/>
          <w:szCs w:val="24"/>
        </w:rPr>
      </w:pPr>
    </w:p>
    <w:p w14:paraId="4BDCBF0A" w14:textId="77777777" w:rsidR="00485EED" w:rsidRDefault="00E37AA4" w:rsidP="30E7156D">
      <w:pPr>
        <w:widowControl/>
        <w:autoSpaceDE/>
        <w:autoSpaceDN/>
        <w:spacing w:line="276" w:lineRule="auto"/>
        <w:rPr>
          <w:rFonts w:ascii="Aptos" w:eastAsia="Aptos" w:hAnsi="Aptos" w:cs="Times New Roman"/>
          <w:kern w:val="2"/>
          <w:sz w:val="24"/>
          <w:szCs w:val="24"/>
          <w14:ligatures w14:val="standardContextual"/>
        </w:rPr>
      </w:pPr>
      <w:r w:rsidRPr="00E37AA4">
        <w:rPr>
          <w:rFonts w:ascii="Aptos" w:eastAsia="Aptos" w:hAnsi="Aptos" w:cs="Times New Roman"/>
          <w:kern w:val="2"/>
          <w:sz w:val="24"/>
          <w:szCs w:val="24"/>
          <w14:ligatures w14:val="standardContextual"/>
        </w:rPr>
        <w:t xml:space="preserve">With CDC’s prediabetes risk test, it takes just 60 seconds to find out if you are at risk for type 2 diabetes. Take the test and urge your coworkers to </w:t>
      </w:r>
      <w:proofErr w:type="gramStart"/>
      <w:r w:rsidRPr="00E37AA4">
        <w:rPr>
          <w:rFonts w:ascii="Aptos" w:eastAsia="Aptos" w:hAnsi="Aptos" w:cs="Times New Roman"/>
          <w:kern w:val="2"/>
          <w:sz w:val="24"/>
          <w:szCs w:val="24"/>
          <w14:ligatures w14:val="standardContextual"/>
        </w:rPr>
        <w:t>take action</w:t>
      </w:r>
      <w:proofErr w:type="gramEnd"/>
      <w:r w:rsidRPr="00E37AA4">
        <w:rPr>
          <w:rFonts w:ascii="Aptos" w:eastAsia="Aptos" w:hAnsi="Aptos" w:cs="Times New Roman"/>
          <w:kern w:val="2"/>
          <w:sz w:val="24"/>
          <w:szCs w:val="24"/>
          <w14:ligatures w14:val="standardContextual"/>
        </w:rPr>
        <w:t xml:space="preserve">. </w:t>
      </w:r>
      <w:hyperlink r:id="rId29" w:history="1">
        <w:r w:rsidR="004F1A27" w:rsidRPr="00246589">
          <w:rPr>
            <w:rStyle w:val="Hyperlink"/>
            <w:rFonts w:ascii="Aptos" w:eastAsia="Aptos" w:hAnsi="Aptos" w:cs="Times New Roman"/>
            <w:kern w:val="2"/>
            <w:sz w:val="24"/>
            <w:szCs w:val="24"/>
            <w14:ligatures w14:val="standardContextual"/>
          </w:rPr>
          <w:t>https://www.cdc.gov/prediabetes/risktest/index.html</w:t>
        </w:r>
      </w:hyperlink>
      <w:r w:rsidR="004F1A27">
        <w:rPr>
          <w:rFonts w:ascii="Aptos" w:eastAsia="Aptos" w:hAnsi="Aptos" w:cs="Times New Roman"/>
          <w:kern w:val="2"/>
          <w:sz w:val="24"/>
          <w:szCs w:val="24"/>
          <w14:ligatures w14:val="standardContextual"/>
        </w:rPr>
        <w:t xml:space="preserve"> </w:t>
      </w:r>
    </w:p>
    <w:p w14:paraId="6624D4AD" w14:textId="12B1D8F4" w:rsidR="006E3670" w:rsidRDefault="00E37AA4" w:rsidP="30E7156D">
      <w:pPr>
        <w:widowControl/>
        <w:autoSpaceDE/>
        <w:autoSpaceDN/>
        <w:spacing w:line="276" w:lineRule="auto"/>
        <w:rPr>
          <w:rFonts w:ascii="Aptos" w:eastAsia="Aptos" w:hAnsi="Aptos" w:cs="Times New Roman"/>
          <w:kern w:val="2"/>
          <w:sz w:val="24"/>
          <w:szCs w:val="24"/>
          <w14:ligatures w14:val="standardContextual"/>
        </w:rPr>
      </w:pPr>
      <w:r w:rsidRPr="00E37AA4">
        <w:rPr>
          <w:rFonts w:ascii="Aptos" w:eastAsia="Aptos" w:hAnsi="Aptos" w:cs="Times New Roman"/>
          <w:kern w:val="2"/>
          <w:sz w:val="24"/>
          <w:szCs w:val="24"/>
          <w14:ligatures w14:val="standardContextual"/>
        </w:rPr>
        <w:t xml:space="preserve">#WDDWashington </w:t>
      </w:r>
    </w:p>
    <w:p w14:paraId="497CCEB2" w14:textId="14D69532" w:rsidR="006E3670" w:rsidRPr="00E37AA4" w:rsidRDefault="003D2B9F" w:rsidP="00C06FBD">
      <w:pPr>
        <w:pStyle w:val="Heading2"/>
        <w:rPr>
          <w:rFonts w:eastAsia="Aptos"/>
        </w:rPr>
      </w:pPr>
      <w:r>
        <w:rPr>
          <w:rFonts w:eastAsia="Aptos"/>
        </w:rPr>
        <w:t>Category 3: Diabetes Management</w:t>
      </w:r>
    </w:p>
    <w:p w14:paraId="5127DF2F" w14:textId="77777777" w:rsidR="00B61064" w:rsidRDefault="006E3670" w:rsidP="00B61064">
      <w:pPr>
        <w:widowControl/>
        <w:autoSpaceDE/>
        <w:autoSpaceDN/>
        <w:spacing w:line="278" w:lineRule="auto"/>
        <w:rPr>
          <w:rFonts w:ascii="Aptos" w:eastAsia="Aptos" w:hAnsi="Aptos" w:cs="Times New Roman"/>
          <w:kern w:val="2"/>
          <w:sz w:val="24"/>
          <w:szCs w:val="24"/>
          <w14:ligatures w14:val="standardContextual"/>
        </w:rPr>
      </w:pPr>
      <w:r w:rsidRPr="006E3670">
        <w:rPr>
          <w:rFonts w:ascii="Aptos" w:eastAsia="Aptos" w:hAnsi="Aptos" w:cs="Times New Roman"/>
          <w:kern w:val="2"/>
          <w:sz w:val="24"/>
          <w:szCs w:val="24"/>
          <w14:ligatures w14:val="standardContextual"/>
        </w:rPr>
        <w:t>3 in 4 people living with diabetes have experienced anxiety, depression</w:t>
      </w:r>
      <w:r w:rsidR="0014140A">
        <w:rPr>
          <w:rFonts w:ascii="Aptos" w:eastAsia="Aptos" w:hAnsi="Aptos" w:cs="Times New Roman"/>
          <w:kern w:val="2"/>
          <w:sz w:val="24"/>
          <w:szCs w:val="24"/>
          <w14:ligatures w14:val="standardContextual"/>
        </w:rPr>
        <w:t>,</w:t>
      </w:r>
      <w:r w:rsidRPr="006E3670">
        <w:rPr>
          <w:rFonts w:ascii="Aptos" w:eastAsia="Aptos" w:hAnsi="Aptos" w:cs="Times New Roman"/>
          <w:kern w:val="2"/>
          <w:sz w:val="24"/>
          <w:szCs w:val="24"/>
          <w14:ligatures w14:val="standardContextual"/>
        </w:rPr>
        <w:t xml:space="preserve"> or another mental health condition because of their diabetes. </w:t>
      </w:r>
      <w:r w:rsidR="00D7721F">
        <w:rPr>
          <w:rFonts w:ascii="Aptos" w:eastAsia="Aptos" w:hAnsi="Aptos" w:cs="Times New Roman"/>
          <w:kern w:val="2"/>
          <w:sz w:val="24"/>
          <w:szCs w:val="24"/>
          <w14:ligatures w14:val="standardContextual"/>
        </w:rPr>
        <w:t xml:space="preserve">Get mental health resources: </w:t>
      </w:r>
      <w:hyperlink r:id="rId30" w:history="1">
        <w:r w:rsidR="00D7721F" w:rsidRPr="00246589">
          <w:rPr>
            <w:rStyle w:val="Hyperlink"/>
            <w:rFonts w:ascii="Aptos" w:eastAsia="Aptos" w:hAnsi="Aptos" w:cs="Times New Roman"/>
            <w:kern w:val="2"/>
            <w:sz w:val="24"/>
            <w:szCs w:val="24"/>
            <w14:ligatures w14:val="standardContextual"/>
          </w:rPr>
          <w:t>https://diabetes.org/health-wellness/mental-health</w:t>
        </w:r>
      </w:hyperlink>
      <w:r w:rsidR="00D7721F">
        <w:rPr>
          <w:rFonts w:ascii="Aptos" w:eastAsia="Aptos" w:hAnsi="Aptos" w:cs="Times New Roman"/>
          <w:kern w:val="2"/>
          <w:sz w:val="24"/>
          <w:szCs w:val="24"/>
          <w14:ligatures w14:val="standardContextual"/>
        </w:rPr>
        <w:t xml:space="preserve"> </w:t>
      </w:r>
    </w:p>
    <w:p w14:paraId="4D881D5C" w14:textId="1517E7E4" w:rsidR="00C06FBD" w:rsidRDefault="006E3670" w:rsidP="00B61064">
      <w:pPr>
        <w:widowControl/>
        <w:autoSpaceDE/>
        <w:autoSpaceDN/>
        <w:rPr>
          <w:rFonts w:ascii="Aptos" w:eastAsia="Aptos" w:hAnsi="Aptos" w:cs="Times New Roman"/>
          <w:kern w:val="2"/>
          <w:sz w:val="24"/>
          <w:szCs w:val="24"/>
          <w14:ligatures w14:val="standardContextual"/>
        </w:rPr>
      </w:pPr>
      <w:r w:rsidRPr="006E3670">
        <w:rPr>
          <w:rFonts w:ascii="Aptos" w:eastAsia="Aptos" w:hAnsi="Aptos" w:cs="Times New Roman"/>
          <w:kern w:val="2"/>
          <w:sz w:val="24"/>
          <w:szCs w:val="24"/>
          <w14:ligatures w14:val="standardContextual"/>
        </w:rPr>
        <w:t>#WDDWashington</w:t>
      </w:r>
    </w:p>
    <w:p w14:paraId="71E674F8" w14:textId="77777777" w:rsidR="00B61064" w:rsidRPr="006E3670" w:rsidRDefault="00B61064" w:rsidP="00B61064">
      <w:pPr>
        <w:widowControl/>
        <w:autoSpaceDE/>
        <w:autoSpaceDN/>
        <w:rPr>
          <w:rFonts w:ascii="Aptos" w:eastAsia="Aptos" w:hAnsi="Aptos" w:cs="Times New Roman"/>
          <w:kern w:val="2"/>
          <w:sz w:val="24"/>
          <w:szCs w:val="24"/>
          <w14:ligatures w14:val="standardContextual"/>
        </w:rPr>
      </w:pPr>
    </w:p>
    <w:p w14:paraId="03802D28" w14:textId="7C388AC5" w:rsidR="007B0129" w:rsidRDefault="0014140A" w:rsidP="007B0129">
      <w:pPr>
        <w:widowControl/>
        <w:autoSpaceDE/>
        <w:autoSpaceDN/>
        <w:rPr>
          <w:rFonts w:ascii="Aptos" w:eastAsia="Aptos" w:hAnsi="Aptos" w:cs="Times New Roman"/>
          <w:kern w:val="2"/>
          <w:sz w:val="24"/>
          <w:szCs w:val="24"/>
          <w14:ligatures w14:val="standardContextual"/>
        </w:rPr>
      </w:pPr>
      <w:r>
        <w:rPr>
          <w:rFonts w:ascii="Aptos" w:eastAsia="Aptos" w:hAnsi="Aptos" w:cs="Times New Roman"/>
          <w:kern w:val="2"/>
          <w:sz w:val="24"/>
          <w:szCs w:val="24"/>
          <w14:ligatures w14:val="standardContextual"/>
        </w:rPr>
        <w:t xml:space="preserve">Moving your body can help you feel better, work better, and </w:t>
      </w:r>
      <w:r w:rsidR="00B34043">
        <w:rPr>
          <w:rFonts w:ascii="Aptos" w:eastAsia="Aptos" w:hAnsi="Aptos" w:cs="Times New Roman"/>
          <w:kern w:val="2"/>
          <w:sz w:val="24"/>
          <w:szCs w:val="24"/>
          <w14:ligatures w14:val="standardContextual"/>
        </w:rPr>
        <w:t>support your diabetes care</w:t>
      </w:r>
      <w:r w:rsidR="006E3670" w:rsidRPr="006E3670">
        <w:rPr>
          <w:rFonts w:ascii="Aptos" w:eastAsia="Aptos" w:hAnsi="Aptos" w:cs="Times New Roman"/>
          <w:kern w:val="2"/>
          <w:sz w:val="24"/>
          <w:szCs w:val="24"/>
          <w14:ligatures w14:val="standardContextual"/>
        </w:rPr>
        <w:t xml:space="preserve">. CDC has a few </w:t>
      </w:r>
      <w:r w:rsidR="00B34043">
        <w:rPr>
          <w:rFonts w:ascii="Aptos" w:eastAsia="Aptos" w:hAnsi="Aptos" w:cs="Times New Roman"/>
          <w:kern w:val="2"/>
          <w:sz w:val="24"/>
          <w:szCs w:val="24"/>
          <w14:ligatures w14:val="standardContextual"/>
        </w:rPr>
        <w:t xml:space="preserve">ways </w:t>
      </w:r>
      <w:r w:rsidR="00E958BF">
        <w:rPr>
          <w:rFonts w:ascii="Aptos" w:eastAsia="Aptos" w:hAnsi="Aptos" w:cs="Times New Roman"/>
          <w:kern w:val="2"/>
          <w:sz w:val="24"/>
          <w:szCs w:val="24"/>
          <w14:ligatures w14:val="standardContextual"/>
        </w:rPr>
        <w:t xml:space="preserve">to </w:t>
      </w:r>
      <w:r w:rsidR="00B34043">
        <w:rPr>
          <w:rFonts w:ascii="Aptos" w:eastAsia="Aptos" w:hAnsi="Aptos" w:cs="Times New Roman"/>
          <w:kern w:val="2"/>
          <w:sz w:val="24"/>
          <w:szCs w:val="24"/>
          <w14:ligatures w14:val="standardContextual"/>
        </w:rPr>
        <w:t>move your body at work</w:t>
      </w:r>
      <w:r w:rsidR="00D7721F">
        <w:rPr>
          <w:rFonts w:ascii="Aptos" w:eastAsia="Aptos" w:hAnsi="Aptos" w:cs="Times New Roman"/>
          <w:kern w:val="2"/>
          <w:sz w:val="24"/>
          <w:szCs w:val="24"/>
          <w14:ligatures w14:val="standardContextual"/>
        </w:rPr>
        <w:t xml:space="preserve">: </w:t>
      </w:r>
      <w:hyperlink r:id="rId31" w:history="1">
        <w:r w:rsidR="007B0129" w:rsidRPr="00FF71D6">
          <w:rPr>
            <w:rStyle w:val="Hyperlink"/>
            <w:rFonts w:ascii="Aptos" w:eastAsia="Aptos" w:hAnsi="Aptos" w:cs="Times New Roman"/>
            <w:kern w:val="2"/>
            <w:sz w:val="24"/>
            <w:szCs w:val="24"/>
            <w14:ligatures w14:val="standardContextual"/>
          </w:rPr>
          <w:t>https://www.cdc.gov/physical-activity/php/strategies/access-to-places.html</w:t>
        </w:r>
      </w:hyperlink>
    </w:p>
    <w:p w14:paraId="257044BE" w14:textId="382F23E0" w:rsidR="006E3670" w:rsidRDefault="006E3670" w:rsidP="007B0129">
      <w:pPr>
        <w:widowControl/>
        <w:autoSpaceDE/>
        <w:autoSpaceDN/>
        <w:rPr>
          <w:rFonts w:ascii="Aptos" w:eastAsia="Aptos" w:hAnsi="Aptos" w:cs="Times New Roman"/>
          <w:kern w:val="2"/>
          <w:sz w:val="24"/>
          <w:szCs w:val="24"/>
          <w14:ligatures w14:val="standardContextual"/>
        </w:rPr>
      </w:pPr>
      <w:r w:rsidRPr="006E3670">
        <w:rPr>
          <w:rFonts w:ascii="Aptos" w:eastAsia="Aptos" w:hAnsi="Aptos" w:cs="Times New Roman"/>
          <w:kern w:val="2"/>
          <w:sz w:val="24"/>
          <w:szCs w:val="24"/>
          <w14:ligatures w14:val="standardContextual"/>
        </w:rPr>
        <w:t xml:space="preserve"> #WDDWashington</w:t>
      </w:r>
    </w:p>
    <w:p w14:paraId="502F1D5B" w14:textId="77777777" w:rsidR="007B0129" w:rsidRPr="006E3670" w:rsidRDefault="007B0129" w:rsidP="007B0129">
      <w:pPr>
        <w:widowControl/>
        <w:autoSpaceDE/>
        <w:autoSpaceDN/>
        <w:rPr>
          <w:rFonts w:ascii="Aptos" w:eastAsia="Aptos" w:hAnsi="Aptos" w:cs="Times New Roman"/>
          <w:kern w:val="2"/>
          <w:sz w:val="24"/>
          <w:szCs w:val="24"/>
          <w14:ligatures w14:val="standardContextual"/>
        </w:rPr>
      </w:pPr>
    </w:p>
    <w:p w14:paraId="7F8B57F5" w14:textId="2D668C62" w:rsidR="007B0129" w:rsidRDefault="006E3670" w:rsidP="007B0129">
      <w:pPr>
        <w:widowControl/>
        <w:autoSpaceDE/>
        <w:autoSpaceDN/>
        <w:spacing w:line="278" w:lineRule="auto"/>
        <w:rPr>
          <w:rFonts w:ascii="Aptos" w:eastAsia="Aptos" w:hAnsi="Aptos" w:cs="Times New Roman"/>
          <w:kern w:val="2"/>
          <w:sz w:val="24"/>
          <w:szCs w:val="24"/>
          <w14:ligatures w14:val="standardContextual"/>
        </w:rPr>
      </w:pPr>
      <w:r w:rsidRPr="006E3670">
        <w:rPr>
          <w:rFonts w:ascii="Aptos" w:eastAsia="Aptos" w:hAnsi="Aptos" w:cs="Times New Roman"/>
          <w:kern w:val="2"/>
          <w:sz w:val="24"/>
          <w:szCs w:val="24"/>
          <w14:ligatures w14:val="standardContextual"/>
        </w:rPr>
        <w:t xml:space="preserve">Are you looking for </w:t>
      </w:r>
      <w:r w:rsidR="00C06FBD">
        <w:rPr>
          <w:rFonts w:ascii="Aptos" w:eastAsia="Aptos" w:hAnsi="Aptos" w:cs="Times New Roman"/>
          <w:kern w:val="2"/>
          <w:sz w:val="24"/>
          <w:szCs w:val="24"/>
          <w14:ligatures w14:val="standardContextual"/>
        </w:rPr>
        <w:t>advice</w:t>
      </w:r>
      <w:r w:rsidRPr="006E3670">
        <w:rPr>
          <w:rFonts w:ascii="Aptos" w:eastAsia="Aptos" w:hAnsi="Aptos" w:cs="Times New Roman"/>
          <w:kern w:val="2"/>
          <w:sz w:val="24"/>
          <w:szCs w:val="24"/>
          <w14:ligatures w14:val="standardContextual"/>
        </w:rPr>
        <w:t xml:space="preserve"> on </w:t>
      </w:r>
      <w:r w:rsidR="00356353">
        <w:rPr>
          <w:rFonts w:ascii="Aptos" w:eastAsia="Aptos" w:hAnsi="Aptos" w:cs="Times New Roman"/>
          <w:kern w:val="2"/>
          <w:sz w:val="24"/>
          <w:szCs w:val="24"/>
          <w14:ligatures w14:val="standardContextual"/>
        </w:rPr>
        <w:t>adding</w:t>
      </w:r>
      <w:r w:rsidR="0076683B">
        <w:rPr>
          <w:rFonts w:ascii="Aptos" w:eastAsia="Aptos" w:hAnsi="Aptos" w:cs="Times New Roman"/>
          <w:kern w:val="2"/>
          <w:sz w:val="24"/>
          <w:szCs w:val="24"/>
          <w14:ligatures w14:val="standardContextual"/>
        </w:rPr>
        <w:t xml:space="preserve"> more nutrients to your diet</w:t>
      </w:r>
      <w:r w:rsidRPr="006E3670">
        <w:rPr>
          <w:rFonts w:ascii="Aptos" w:eastAsia="Aptos" w:hAnsi="Aptos" w:cs="Times New Roman"/>
          <w:kern w:val="2"/>
          <w:sz w:val="24"/>
          <w:szCs w:val="24"/>
          <w14:ligatures w14:val="standardContextual"/>
        </w:rPr>
        <w:t xml:space="preserve">? Check out the suggestions offered by </w:t>
      </w:r>
      <w:r w:rsidR="00B66350">
        <w:rPr>
          <w:rFonts w:ascii="Aptos" w:eastAsia="Aptos" w:hAnsi="Aptos" w:cs="Times New Roman"/>
          <w:kern w:val="2"/>
          <w:sz w:val="24"/>
          <w:szCs w:val="24"/>
          <w14:ligatures w14:val="standardContextual"/>
        </w:rPr>
        <w:t>CDC</w:t>
      </w:r>
      <w:r w:rsidR="00495E41">
        <w:rPr>
          <w:rFonts w:ascii="Aptos" w:eastAsia="Aptos" w:hAnsi="Aptos" w:cs="Times New Roman"/>
          <w:kern w:val="2"/>
          <w:sz w:val="24"/>
          <w:szCs w:val="24"/>
          <w14:ligatures w14:val="standardContextual"/>
        </w:rPr>
        <w:t xml:space="preserve">: </w:t>
      </w:r>
      <w:hyperlink r:id="rId32" w:history="1">
        <w:r w:rsidR="00E958BF" w:rsidRPr="00234DFB">
          <w:rPr>
            <w:rStyle w:val="Hyperlink"/>
            <w:rFonts w:ascii="Aptos" w:eastAsia="Aptos" w:hAnsi="Aptos" w:cs="Times New Roman"/>
            <w:kern w:val="2"/>
            <w:sz w:val="24"/>
            <w:szCs w:val="24"/>
            <w14:ligatures w14:val="standardContextual"/>
          </w:rPr>
          <w:t>https://www.cdc.gov/diabetes/healthy-eating/?CDC_AAref_Val=https://www.cdc.gov/diabetes/managing/eat-well.html</w:t>
        </w:r>
      </w:hyperlink>
    </w:p>
    <w:p w14:paraId="232EAE40" w14:textId="0AC9ECBA" w:rsidR="006E3670" w:rsidRDefault="006E3670" w:rsidP="007B0129">
      <w:pPr>
        <w:widowControl/>
        <w:autoSpaceDE/>
        <w:autoSpaceDN/>
        <w:spacing w:line="278" w:lineRule="auto"/>
        <w:rPr>
          <w:rFonts w:ascii="Aptos" w:eastAsia="Aptos" w:hAnsi="Aptos" w:cs="Times New Roman"/>
          <w:kern w:val="2"/>
          <w:sz w:val="24"/>
          <w:szCs w:val="24"/>
          <w14:ligatures w14:val="standardContextual"/>
        </w:rPr>
      </w:pPr>
      <w:r w:rsidRPr="006E3670">
        <w:rPr>
          <w:rFonts w:ascii="Aptos" w:eastAsia="Aptos" w:hAnsi="Aptos" w:cs="Times New Roman"/>
          <w:kern w:val="2"/>
          <w:sz w:val="24"/>
          <w:szCs w:val="24"/>
          <w14:ligatures w14:val="standardContextual"/>
        </w:rPr>
        <w:t>#WDDWashington</w:t>
      </w:r>
    </w:p>
    <w:p w14:paraId="731C67F3" w14:textId="77777777" w:rsidR="007B0129" w:rsidRPr="006E3670" w:rsidRDefault="007B0129" w:rsidP="007B0129">
      <w:pPr>
        <w:widowControl/>
        <w:autoSpaceDE/>
        <w:autoSpaceDN/>
        <w:spacing w:line="278" w:lineRule="auto"/>
        <w:rPr>
          <w:rFonts w:ascii="Aptos" w:eastAsia="Aptos" w:hAnsi="Aptos" w:cs="Times New Roman"/>
          <w:kern w:val="2"/>
          <w:sz w:val="24"/>
          <w:szCs w:val="24"/>
          <w14:ligatures w14:val="standardContextual"/>
        </w:rPr>
      </w:pPr>
    </w:p>
    <w:p w14:paraId="09416E5A" w14:textId="5412B34F" w:rsidR="00E37AA4" w:rsidRDefault="006E3670" w:rsidP="00B11391">
      <w:pPr>
        <w:widowControl/>
        <w:autoSpaceDE/>
        <w:autoSpaceDN/>
        <w:spacing w:line="278" w:lineRule="auto"/>
        <w:rPr>
          <w:rFonts w:ascii="Aptos" w:eastAsia="Aptos" w:hAnsi="Aptos" w:cs="Times New Roman"/>
          <w:kern w:val="2"/>
          <w:sz w:val="24"/>
          <w:szCs w:val="24"/>
          <w14:ligatures w14:val="standardContextual"/>
        </w:rPr>
      </w:pPr>
      <w:r w:rsidRPr="006E3670">
        <w:rPr>
          <w:rFonts w:ascii="Aptos" w:eastAsia="Aptos" w:hAnsi="Aptos" w:cs="Times New Roman"/>
          <w:kern w:val="2"/>
          <w:sz w:val="24"/>
          <w:szCs w:val="24"/>
          <w14:ligatures w14:val="standardContextual"/>
        </w:rPr>
        <w:t xml:space="preserve">Being active </w:t>
      </w:r>
      <w:r w:rsidR="0076683B">
        <w:rPr>
          <w:rFonts w:ascii="Aptos" w:eastAsia="Aptos" w:hAnsi="Aptos" w:cs="Times New Roman"/>
          <w:kern w:val="2"/>
          <w:sz w:val="24"/>
          <w:szCs w:val="24"/>
          <w14:ligatures w14:val="standardContextual"/>
        </w:rPr>
        <w:t>and eating a more diverse diet</w:t>
      </w:r>
      <w:r w:rsidRPr="006E3670">
        <w:rPr>
          <w:rFonts w:ascii="Aptos" w:eastAsia="Aptos" w:hAnsi="Aptos" w:cs="Times New Roman"/>
          <w:kern w:val="2"/>
          <w:sz w:val="24"/>
          <w:szCs w:val="24"/>
          <w14:ligatures w14:val="standardContextual"/>
        </w:rPr>
        <w:t xml:space="preserve"> can </w:t>
      </w:r>
      <w:r w:rsidR="00F729CD">
        <w:rPr>
          <w:rFonts w:ascii="Aptos" w:eastAsia="Aptos" w:hAnsi="Aptos" w:cs="Times New Roman"/>
          <w:kern w:val="2"/>
          <w:sz w:val="24"/>
          <w:szCs w:val="24"/>
          <w14:ligatures w14:val="standardContextual"/>
        </w:rPr>
        <w:t xml:space="preserve">help </w:t>
      </w:r>
      <w:r w:rsidRPr="006E3670">
        <w:rPr>
          <w:rFonts w:ascii="Aptos" w:eastAsia="Aptos" w:hAnsi="Aptos" w:cs="Times New Roman"/>
          <w:kern w:val="2"/>
          <w:sz w:val="24"/>
          <w:szCs w:val="24"/>
          <w14:ligatures w14:val="standardContextual"/>
        </w:rPr>
        <w:t xml:space="preserve">manage diabetes and prevent Type2DM. What’s one change you can make for #WDDWashington? </w:t>
      </w:r>
      <w:r w:rsidR="0076683B">
        <w:rPr>
          <w:rFonts w:ascii="Aptos" w:eastAsia="Aptos" w:hAnsi="Aptos" w:cs="Times New Roman"/>
          <w:kern w:val="2"/>
          <w:sz w:val="24"/>
          <w:szCs w:val="24"/>
          <w14:ligatures w14:val="standardContextual"/>
        </w:rPr>
        <w:t xml:space="preserve">Check out these tips from </w:t>
      </w:r>
      <w:r w:rsidRPr="006E3670">
        <w:rPr>
          <w:rFonts w:ascii="Aptos" w:eastAsia="Aptos" w:hAnsi="Aptos" w:cs="Times New Roman"/>
          <w:kern w:val="2"/>
          <w:sz w:val="24"/>
          <w:szCs w:val="24"/>
          <w14:ligatures w14:val="standardContextual"/>
        </w:rPr>
        <w:t>NIH</w:t>
      </w:r>
      <w:r w:rsidR="0076683B">
        <w:rPr>
          <w:rFonts w:ascii="Aptos" w:eastAsia="Aptos" w:hAnsi="Aptos" w:cs="Times New Roman"/>
          <w:kern w:val="2"/>
          <w:sz w:val="24"/>
          <w:szCs w:val="24"/>
          <w14:ligatures w14:val="standardContextual"/>
        </w:rPr>
        <w:t xml:space="preserve">: </w:t>
      </w:r>
      <w:hyperlink r:id="rId33" w:history="1">
        <w:r w:rsidR="00946F0D" w:rsidRPr="00234DFB">
          <w:rPr>
            <w:rStyle w:val="Hyperlink"/>
            <w:rFonts w:ascii="Aptos" w:eastAsia="Aptos" w:hAnsi="Aptos" w:cs="Times New Roman"/>
            <w:kern w:val="2"/>
            <w:sz w:val="24"/>
            <w:szCs w:val="24"/>
            <w14:ligatures w14:val="standardContextual"/>
          </w:rPr>
          <w:t>www.niddk.nih.gov/health-information/weight-management/tips-get-active/tips-starting-physical-activity</w:t>
        </w:r>
      </w:hyperlink>
    </w:p>
    <w:p w14:paraId="7F6DC3F6" w14:textId="77777777" w:rsidR="00B11391" w:rsidRDefault="00B11391" w:rsidP="00B11391">
      <w:pPr>
        <w:widowControl/>
        <w:autoSpaceDE/>
        <w:autoSpaceDN/>
        <w:spacing w:line="278" w:lineRule="auto"/>
        <w:rPr>
          <w:rFonts w:ascii="Aptos" w:eastAsia="Aptos" w:hAnsi="Aptos" w:cs="Times New Roman"/>
          <w:kern w:val="2"/>
          <w:sz w:val="24"/>
          <w:szCs w:val="24"/>
          <w14:ligatures w14:val="standardContextual"/>
        </w:rPr>
      </w:pPr>
      <w:r w:rsidRPr="006E3670">
        <w:rPr>
          <w:rFonts w:ascii="Aptos" w:eastAsia="Aptos" w:hAnsi="Aptos" w:cs="Times New Roman"/>
          <w:kern w:val="2"/>
          <w:sz w:val="24"/>
          <w:szCs w:val="24"/>
          <w14:ligatures w14:val="standardContextual"/>
        </w:rPr>
        <w:t>#WDDWashington</w:t>
      </w:r>
    </w:p>
    <w:p w14:paraId="1908BE00" w14:textId="77777777" w:rsidR="00B11391" w:rsidRDefault="00B11391" w:rsidP="00E37AA4">
      <w:pPr>
        <w:widowControl/>
        <w:autoSpaceDE/>
        <w:autoSpaceDN/>
        <w:spacing w:after="160" w:line="278" w:lineRule="auto"/>
        <w:rPr>
          <w:rFonts w:ascii="Aptos" w:eastAsia="Aptos" w:hAnsi="Aptos" w:cs="Times New Roman"/>
          <w:kern w:val="2"/>
          <w:sz w:val="24"/>
          <w:szCs w:val="24"/>
          <w14:ligatures w14:val="standardContextual"/>
        </w:rPr>
      </w:pPr>
    </w:p>
    <w:p w14:paraId="0F96E80F" w14:textId="77777777" w:rsidR="00946F0D" w:rsidRPr="00E37AA4" w:rsidRDefault="00946F0D" w:rsidP="00E37AA4">
      <w:pPr>
        <w:widowControl/>
        <w:autoSpaceDE/>
        <w:autoSpaceDN/>
        <w:spacing w:after="160" w:line="278" w:lineRule="auto"/>
        <w:rPr>
          <w:rFonts w:ascii="Aptos" w:eastAsia="Aptos" w:hAnsi="Aptos" w:cs="Times New Roman"/>
          <w:kern w:val="2"/>
          <w:sz w:val="24"/>
          <w:szCs w:val="24"/>
          <w14:ligatures w14:val="standardContextual"/>
        </w:rPr>
      </w:pPr>
    </w:p>
    <w:p w14:paraId="3D385DDC" w14:textId="77777777" w:rsidR="00301D8D" w:rsidRDefault="00301D8D" w:rsidP="23661273">
      <w:pPr>
        <w:pStyle w:val="Heading2"/>
        <w:ind w:left="0" w:firstLine="270"/>
        <w:rPr>
          <w:rFonts w:eastAsia="Franklin Gothic Demi" w:cs="Franklin Gothic Demi"/>
        </w:rPr>
      </w:pPr>
    </w:p>
    <w:p w14:paraId="6EAFCBDA" w14:textId="07C95F2D" w:rsidR="3BE7902E" w:rsidRDefault="3BE7902E" w:rsidP="23661273">
      <w:pPr>
        <w:pStyle w:val="Heading2"/>
        <w:ind w:left="0" w:firstLine="270"/>
        <w:rPr>
          <w:rFonts w:eastAsia="Franklin Gothic Demi" w:cs="Franklin Gothic Demi"/>
        </w:rPr>
      </w:pPr>
      <w:r w:rsidRPr="23661273">
        <w:rPr>
          <w:rFonts w:eastAsia="Franklin Gothic Demi" w:cs="Franklin Gothic Demi"/>
        </w:rPr>
        <w:t>Digital Media Photo Library</w:t>
      </w:r>
    </w:p>
    <w:p w14:paraId="368E1EB9" w14:textId="77777777" w:rsidR="00322953" w:rsidRPr="00322953" w:rsidRDefault="00322953" w:rsidP="00322953"/>
    <w:p w14:paraId="4D764D60" w14:textId="25411BEA" w:rsidR="3B07A485" w:rsidRDefault="6E0C3FC6" w:rsidP="3B07A485">
      <w:pPr>
        <w:rPr>
          <w:rFonts w:ascii="Aptos" w:eastAsia="Aptos" w:hAnsi="Aptos" w:cs="Aptos"/>
          <w:sz w:val="24"/>
          <w:szCs w:val="24"/>
        </w:rPr>
      </w:pPr>
      <w:r w:rsidRPr="0E734D98">
        <w:rPr>
          <w:rFonts w:ascii="Aptos" w:eastAsia="Aptos" w:hAnsi="Aptos" w:cs="Aptos"/>
          <w:sz w:val="24"/>
          <w:szCs w:val="24"/>
        </w:rPr>
        <w:t xml:space="preserve">Choose from the photos below to match your </w:t>
      </w:r>
      <w:r w:rsidR="342CAA73" w:rsidRPr="0E734D98">
        <w:rPr>
          <w:rFonts w:ascii="Aptos" w:eastAsia="Aptos" w:hAnsi="Aptos" w:cs="Aptos"/>
          <w:sz w:val="24"/>
          <w:szCs w:val="24"/>
        </w:rPr>
        <w:t xml:space="preserve">social media </w:t>
      </w:r>
      <w:r w:rsidR="342CAA73" w:rsidRPr="7BC5D6B5">
        <w:rPr>
          <w:rFonts w:ascii="Aptos" w:eastAsia="Aptos" w:hAnsi="Aptos" w:cs="Aptos"/>
          <w:sz w:val="24"/>
          <w:szCs w:val="24"/>
        </w:rPr>
        <w:t>messag</w:t>
      </w:r>
      <w:r w:rsidR="2DCDB7AC" w:rsidRPr="7BC5D6B5">
        <w:rPr>
          <w:rFonts w:ascii="Aptos" w:eastAsia="Aptos" w:hAnsi="Aptos" w:cs="Aptos"/>
          <w:sz w:val="24"/>
          <w:szCs w:val="24"/>
        </w:rPr>
        <w:t>e</w:t>
      </w:r>
      <w:r w:rsidR="002A5885">
        <w:rPr>
          <w:rFonts w:ascii="Aptos" w:eastAsia="Aptos" w:hAnsi="Aptos" w:cs="Aptos"/>
          <w:sz w:val="24"/>
          <w:szCs w:val="24"/>
        </w:rPr>
        <w:t>.</w:t>
      </w:r>
    </w:p>
    <w:p w14:paraId="210C2209" w14:textId="77777777" w:rsidR="00301D8D" w:rsidRDefault="00301D8D" w:rsidP="3B07A485">
      <w:pPr>
        <w:rPr>
          <w:rFonts w:ascii="Aptos" w:eastAsia="Aptos" w:hAnsi="Aptos" w:cs="Aptos"/>
          <w:sz w:val="24"/>
          <w:szCs w:val="24"/>
        </w:rPr>
      </w:pPr>
    </w:p>
    <w:tbl>
      <w:tblPr>
        <w:tblStyle w:val="TableGrid"/>
        <w:tblW w:w="9944" w:type="dxa"/>
        <w:tblLayout w:type="fixed"/>
        <w:tblLook w:val="04A0" w:firstRow="1" w:lastRow="0" w:firstColumn="1" w:lastColumn="0" w:noHBand="0" w:noVBand="1"/>
      </w:tblPr>
      <w:tblGrid>
        <w:gridCol w:w="3314"/>
        <w:gridCol w:w="3315"/>
        <w:gridCol w:w="3315"/>
      </w:tblGrid>
      <w:tr w:rsidR="0E734D98" w14:paraId="1F24F151" w14:textId="77777777" w:rsidTr="002A5885">
        <w:trPr>
          <w:trHeight w:val="3394"/>
        </w:trPr>
        <w:tc>
          <w:tcPr>
            <w:tcW w:w="3314" w:type="dxa"/>
            <w:tcBorders>
              <w:top w:val="single" w:sz="8" w:space="0" w:color="auto"/>
              <w:left w:val="single" w:sz="8" w:space="0" w:color="auto"/>
              <w:bottom w:val="single" w:sz="8" w:space="0" w:color="auto"/>
              <w:right w:val="single" w:sz="8" w:space="0" w:color="auto"/>
            </w:tcBorders>
            <w:tcMar>
              <w:left w:w="108" w:type="dxa"/>
              <w:right w:w="108" w:type="dxa"/>
            </w:tcMar>
          </w:tcPr>
          <w:p w14:paraId="7858750A" w14:textId="33CAC4A3" w:rsidR="7CA56D78" w:rsidRDefault="7CA56D78" w:rsidP="30E7156D">
            <w:pPr>
              <w:spacing w:before="240"/>
              <w:jc w:val="center"/>
            </w:pPr>
            <w:r>
              <w:rPr>
                <w:noProof/>
              </w:rPr>
              <w:drawing>
                <wp:inline distT="0" distB="0" distL="0" distR="0" wp14:anchorId="038356CA" wp14:editId="209AD4EF">
                  <wp:extent cx="1200150" cy="1200150"/>
                  <wp:effectExtent l="0" t="0" r="0" b="0"/>
                  <wp:docPr id="1968037343" name="Picture 1968037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200150" cy="1200150"/>
                          </a:xfrm>
                          <a:prstGeom prst="rect">
                            <a:avLst/>
                          </a:prstGeom>
                        </pic:spPr>
                      </pic:pic>
                    </a:graphicData>
                  </a:graphic>
                </wp:inline>
              </w:drawing>
            </w:r>
          </w:p>
          <w:p w14:paraId="651733A1" w14:textId="77777777" w:rsidR="7CA56D78" w:rsidRDefault="79ACB6F0" w:rsidP="30E7156D">
            <w:pPr>
              <w:spacing w:before="240"/>
              <w:jc w:val="center"/>
            </w:pPr>
            <w:hyperlink r:id="rId35">
              <w:r w:rsidRPr="30E7156D">
                <w:rPr>
                  <w:rStyle w:val="Hyperlink"/>
                  <w:rFonts w:ascii="Aptos" w:eastAsia="Aptos" w:hAnsi="Aptos" w:cs="Aptos"/>
                </w:rPr>
                <w:t>HDSDP World Diabetes Day Logo Washington.jpg (3024×3024)</w:t>
              </w:r>
            </w:hyperlink>
          </w:p>
          <w:p w14:paraId="4F45F718" w14:textId="331679E9" w:rsidR="00301D8D" w:rsidRDefault="00301D8D" w:rsidP="30E7156D">
            <w:pPr>
              <w:spacing w:before="240"/>
              <w:jc w:val="center"/>
            </w:pPr>
          </w:p>
        </w:tc>
        <w:tc>
          <w:tcPr>
            <w:tcW w:w="3315" w:type="dxa"/>
            <w:tcBorders>
              <w:top w:val="single" w:sz="8" w:space="0" w:color="auto"/>
              <w:left w:val="single" w:sz="8" w:space="0" w:color="auto"/>
              <w:bottom w:val="single" w:sz="8" w:space="0" w:color="auto"/>
              <w:right w:val="single" w:sz="8" w:space="0" w:color="auto"/>
            </w:tcBorders>
            <w:tcMar>
              <w:left w:w="108" w:type="dxa"/>
              <w:right w:w="108" w:type="dxa"/>
            </w:tcMar>
          </w:tcPr>
          <w:p w14:paraId="0B9FDBD0" w14:textId="31C82183" w:rsidR="0E734D98" w:rsidRDefault="0E734D98" w:rsidP="0E734D98">
            <w:pPr>
              <w:jc w:val="center"/>
            </w:pPr>
          </w:p>
          <w:p w14:paraId="5F44A31D" w14:textId="2E854BDC" w:rsidR="0E734D98" w:rsidRDefault="0E734D98" w:rsidP="0E734D98">
            <w:pPr>
              <w:jc w:val="center"/>
            </w:pPr>
            <w:r w:rsidRPr="10DEEABE">
              <w:rPr>
                <w:rFonts w:ascii="Times New Roman" w:eastAsia="Times New Roman" w:hAnsi="Times New Roman" w:cs="Times New Roman"/>
                <w:sz w:val="24"/>
                <w:szCs w:val="24"/>
              </w:rPr>
              <w:t xml:space="preserve"> </w:t>
            </w:r>
            <w:r w:rsidR="1D49C460">
              <w:rPr>
                <w:noProof/>
              </w:rPr>
              <w:drawing>
                <wp:inline distT="0" distB="0" distL="0" distR="0" wp14:anchorId="52642DB1" wp14:editId="3EB77F48">
                  <wp:extent cx="1197864" cy="1197864"/>
                  <wp:effectExtent l="0" t="0" r="0" b="0"/>
                  <wp:docPr id="860274901" name="Picture 860274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27490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197864" cy="1197864"/>
                          </a:xfrm>
                          <a:prstGeom prst="rect">
                            <a:avLst/>
                          </a:prstGeom>
                        </pic:spPr>
                      </pic:pic>
                    </a:graphicData>
                  </a:graphic>
                </wp:inline>
              </w:drawing>
            </w:r>
          </w:p>
          <w:p w14:paraId="643C9809" w14:textId="0D6A6CF0" w:rsidR="0E734D98" w:rsidRDefault="0E734D98" w:rsidP="10DEEABE">
            <w:pPr>
              <w:jc w:val="center"/>
            </w:pPr>
          </w:p>
          <w:p w14:paraId="010A71FC" w14:textId="620C75A0" w:rsidR="008D178A" w:rsidRPr="008D178A" w:rsidRDefault="6EC4C494" w:rsidP="008D178A">
            <w:pPr>
              <w:jc w:val="center"/>
            </w:pPr>
            <w:hyperlink r:id="rId37">
              <w:r w:rsidRPr="10DEEABE">
                <w:rPr>
                  <w:rStyle w:val="Hyperlink"/>
                  <w:rFonts w:ascii="Aptos" w:eastAsia="Aptos" w:hAnsi="Aptos" w:cs="Aptos"/>
                </w:rPr>
                <w:t>HDSDP 60Seconds.jpg (1080×1080)</w:t>
              </w:r>
            </w:hyperlink>
          </w:p>
        </w:tc>
        <w:tc>
          <w:tcPr>
            <w:tcW w:w="3315" w:type="dxa"/>
            <w:tcBorders>
              <w:top w:val="single" w:sz="8" w:space="0" w:color="auto"/>
              <w:left w:val="single" w:sz="8" w:space="0" w:color="auto"/>
              <w:bottom w:val="single" w:sz="8" w:space="0" w:color="auto"/>
              <w:right w:val="single" w:sz="8" w:space="0" w:color="auto"/>
            </w:tcBorders>
            <w:tcMar>
              <w:left w:w="108" w:type="dxa"/>
              <w:right w:w="108" w:type="dxa"/>
            </w:tcMar>
          </w:tcPr>
          <w:p w14:paraId="6237D041" w14:textId="25D22F67" w:rsidR="0E734D98" w:rsidRDefault="0E734D98" w:rsidP="0E734D98">
            <w:pPr>
              <w:jc w:val="center"/>
            </w:pPr>
            <w:r w:rsidRPr="0E734D98">
              <w:rPr>
                <w:rFonts w:ascii="Times New Roman" w:eastAsia="Times New Roman" w:hAnsi="Times New Roman" w:cs="Times New Roman"/>
                <w:sz w:val="24"/>
                <w:szCs w:val="24"/>
              </w:rPr>
              <w:t xml:space="preserve"> </w:t>
            </w:r>
          </w:p>
          <w:p w14:paraId="461F5A3E" w14:textId="016389B3" w:rsidR="59C047C3" w:rsidRDefault="59C047C3" w:rsidP="0E734D98">
            <w:pPr>
              <w:jc w:val="center"/>
            </w:pPr>
            <w:r>
              <w:rPr>
                <w:noProof/>
              </w:rPr>
              <w:drawing>
                <wp:inline distT="0" distB="0" distL="0" distR="0" wp14:anchorId="6ED29989" wp14:editId="03C88589">
                  <wp:extent cx="1197864" cy="1197864"/>
                  <wp:effectExtent l="0" t="0" r="0" b="0"/>
                  <wp:docPr id="1172326153" name="Picture 1172326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326153"/>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197864" cy="1197864"/>
                          </a:xfrm>
                          <a:prstGeom prst="rect">
                            <a:avLst/>
                          </a:prstGeom>
                        </pic:spPr>
                      </pic:pic>
                    </a:graphicData>
                  </a:graphic>
                </wp:inline>
              </w:drawing>
            </w:r>
          </w:p>
          <w:p w14:paraId="30986BDD" w14:textId="32E11D15" w:rsidR="59C047C3" w:rsidRDefault="59C047C3" w:rsidP="71782DFF">
            <w:pPr>
              <w:jc w:val="center"/>
            </w:pPr>
          </w:p>
          <w:p w14:paraId="7E3BE610" w14:textId="2EFA60FA" w:rsidR="59C047C3" w:rsidRDefault="6F4899FD" w:rsidP="71782DFF">
            <w:pPr>
              <w:jc w:val="center"/>
              <w:rPr>
                <w:rFonts w:ascii="Aptos" w:eastAsia="Aptos" w:hAnsi="Aptos" w:cs="Aptos"/>
              </w:rPr>
            </w:pPr>
            <w:hyperlink r:id="rId39">
              <w:r w:rsidRPr="71782DFF">
                <w:rPr>
                  <w:rStyle w:val="Hyperlink"/>
                  <w:rFonts w:ascii="Aptos" w:eastAsia="Aptos" w:hAnsi="Aptos" w:cs="Aptos"/>
                </w:rPr>
                <w:t>HDSDP Blood sugar testing young woman.jpg (1080×1080)</w:t>
              </w:r>
            </w:hyperlink>
          </w:p>
        </w:tc>
      </w:tr>
      <w:tr w:rsidR="0E734D98" w14:paraId="4F705A57" w14:textId="77777777" w:rsidTr="002A5885">
        <w:trPr>
          <w:trHeight w:val="2724"/>
        </w:trPr>
        <w:tc>
          <w:tcPr>
            <w:tcW w:w="3314" w:type="dxa"/>
            <w:tcBorders>
              <w:top w:val="single" w:sz="8" w:space="0" w:color="auto"/>
              <w:left w:val="single" w:sz="8" w:space="0" w:color="auto"/>
              <w:bottom w:val="single" w:sz="8" w:space="0" w:color="auto"/>
              <w:right w:val="single" w:sz="8" w:space="0" w:color="auto"/>
            </w:tcBorders>
            <w:tcMar>
              <w:left w:w="108" w:type="dxa"/>
              <w:right w:w="108" w:type="dxa"/>
            </w:tcMar>
          </w:tcPr>
          <w:p w14:paraId="4BA4940F" w14:textId="6D96754A" w:rsidR="0E734D98" w:rsidRDefault="0E734D98" w:rsidP="0E734D98">
            <w:pPr>
              <w:jc w:val="center"/>
            </w:pPr>
            <w:r w:rsidRPr="0E734D98">
              <w:rPr>
                <w:rFonts w:ascii="Times New Roman" w:eastAsia="Times New Roman" w:hAnsi="Times New Roman" w:cs="Times New Roman"/>
                <w:sz w:val="24"/>
                <w:szCs w:val="24"/>
              </w:rPr>
              <w:t xml:space="preserve"> </w:t>
            </w:r>
          </w:p>
          <w:p w14:paraId="240C1828" w14:textId="04684D95" w:rsidR="549D40F1" w:rsidRDefault="549D40F1" w:rsidP="0E734D98">
            <w:pPr>
              <w:spacing w:line="259" w:lineRule="auto"/>
              <w:jc w:val="center"/>
              <w:rPr>
                <w:rFonts w:ascii="Times New Roman" w:eastAsia="Times New Roman" w:hAnsi="Times New Roman" w:cs="Times New Roman"/>
                <w:sz w:val="24"/>
                <w:szCs w:val="24"/>
              </w:rPr>
            </w:pPr>
            <w:r>
              <w:rPr>
                <w:noProof/>
              </w:rPr>
              <w:drawing>
                <wp:inline distT="0" distB="0" distL="0" distR="0" wp14:anchorId="3AA441CC" wp14:editId="3DE7E1A6">
                  <wp:extent cx="1197864" cy="1197864"/>
                  <wp:effectExtent l="0" t="0" r="0" b="0"/>
                  <wp:docPr id="1400081130" name="Picture 140008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197864" cy="1197864"/>
                          </a:xfrm>
                          <a:prstGeom prst="rect">
                            <a:avLst/>
                          </a:prstGeom>
                        </pic:spPr>
                      </pic:pic>
                    </a:graphicData>
                  </a:graphic>
                </wp:inline>
              </w:drawing>
            </w:r>
          </w:p>
          <w:p w14:paraId="3EB4BDEB" w14:textId="171BA861" w:rsidR="0E734D98" w:rsidRDefault="0E734D98" w:rsidP="0E734D98">
            <w:pPr>
              <w:spacing w:line="259" w:lineRule="auto"/>
              <w:jc w:val="center"/>
              <w:rPr>
                <w:rFonts w:ascii="Times New Roman" w:eastAsia="Times New Roman" w:hAnsi="Times New Roman" w:cs="Times New Roman"/>
                <w:sz w:val="24"/>
                <w:szCs w:val="24"/>
              </w:rPr>
            </w:pPr>
          </w:p>
          <w:p w14:paraId="390E57B8" w14:textId="4CCD38F2" w:rsidR="0E734D98" w:rsidRDefault="46F75A73" w:rsidP="71782DFF">
            <w:pPr>
              <w:spacing w:line="259" w:lineRule="auto"/>
              <w:jc w:val="center"/>
            </w:pPr>
            <w:hyperlink r:id="rId41">
              <w:r w:rsidRPr="71782DFF">
                <w:rPr>
                  <w:rStyle w:val="Hyperlink"/>
                  <w:rFonts w:ascii="Aptos" w:eastAsia="Aptos" w:hAnsi="Aptos" w:cs="Aptos"/>
                </w:rPr>
                <w:t>HDSDP blood sugar monitoring.jpg (1080×1080)</w:t>
              </w:r>
            </w:hyperlink>
          </w:p>
          <w:p w14:paraId="75FF3EAD" w14:textId="4E9D877F" w:rsidR="006679BB" w:rsidRDefault="006679BB" w:rsidP="71782DFF">
            <w:pPr>
              <w:spacing w:line="259" w:lineRule="auto"/>
              <w:jc w:val="center"/>
              <w:rPr>
                <w:rFonts w:ascii="Aptos" w:eastAsia="Aptos" w:hAnsi="Aptos" w:cs="Aptos"/>
                <w:sz w:val="24"/>
                <w:szCs w:val="24"/>
              </w:rPr>
            </w:pPr>
          </w:p>
        </w:tc>
        <w:tc>
          <w:tcPr>
            <w:tcW w:w="3315" w:type="dxa"/>
            <w:tcBorders>
              <w:top w:val="single" w:sz="8" w:space="0" w:color="auto"/>
              <w:left w:val="single" w:sz="8" w:space="0" w:color="auto"/>
              <w:bottom w:val="single" w:sz="8" w:space="0" w:color="auto"/>
              <w:right w:val="single" w:sz="8" w:space="0" w:color="auto"/>
            </w:tcBorders>
            <w:tcMar>
              <w:left w:w="108" w:type="dxa"/>
              <w:right w:w="108" w:type="dxa"/>
            </w:tcMar>
          </w:tcPr>
          <w:p w14:paraId="70B6C9CE" w14:textId="36A5CBA5" w:rsidR="0E734D98" w:rsidRDefault="0E734D98" w:rsidP="0E734D98">
            <w:pPr>
              <w:jc w:val="center"/>
            </w:pPr>
            <w:r w:rsidRPr="0E734D98">
              <w:rPr>
                <w:rFonts w:ascii="Times New Roman" w:eastAsia="Times New Roman" w:hAnsi="Times New Roman" w:cs="Times New Roman"/>
                <w:sz w:val="24"/>
                <w:szCs w:val="24"/>
              </w:rPr>
              <w:t xml:space="preserve"> </w:t>
            </w:r>
          </w:p>
          <w:p w14:paraId="3D261A25" w14:textId="12F897E5" w:rsidR="1E259DA2" w:rsidRDefault="1E259DA2" w:rsidP="0E734D98">
            <w:pPr>
              <w:jc w:val="center"/>
            </w:pPr>
            <w:r>
              <w:rPr>
                <w:noProof/>
              </w:rPr>
              <w:drawing>
                <wp:inline distT="0" distB="0" distL="0" distR="0" wp14:anchorId="0E0D2AEE" wp14:editId="439B7518">
                  <wp:extent cx="1197864" cy="1197864"/>
                  <wp:effectExtent l="0" t="0" r="0" b="0"/>
                  <wp:docPr id="1696170852" name="Picture 1696170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6170852"/>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197864" cy="1197864"/>
                          </a:xfrm>
                          <a:prstGeom prst="rect">
                            <a:avLst/>
                          </a:prstGeom>
                        </pic:spPr>
                      </pic:pic>
                    </a:graphicData>
                  </a:graphic>
                </wp:inline>
              </w:drawing>
            </w:r>
          </w:p>
          <w:p w14:paraId="6F711373" w14:textId="2FED55A4" w:rsidR="1E259DA2" w:rsidRDefault="1E259DA2" w:rsidP="71782DFF">
            <w:pPr>
              <w:jc w:val="center"/>
            </w:pPr>
          </w:p>
          <w:p w14:paraId="322856BE" w14:textId="154A71F2" w:rsidR="1E259DA2" w:rsidRDefault="37F73B5A" w:rsidP="71782DFF">
            <w:pPr>
              <w:jc w:val="center"/>
              <w:rPr>
                <w:rFonts w:ascii="Aptos" w:eastAsia="Aptos" w:hAnsi="Aptos" w:cs="Aptos"/>
              </w:rPr>
            </w:pPr>
            <w:hyperlink r:id="rId43">
              <w:r w:rsidRPr="71782DFF">
                <w:rPr>
                  <w:rStyle w:val="Hyperlink"/>
                  <w:rFonts w:ascii="Aptos" w:eastAsia="Aptos" w:hAnsi="Aptos" w:cs="Aptos"/>
                </w:rPr>
                <w:t>HDSDP Checklist (1).jpg (1080×1080)</w:t>
              </w:r>
            </w:hyperlink>
          </w:p>
        </w:tc>
        <w:tc>
          <w:tcPr>
            <w:tcW w:w="3315" w:type="dxa"/>
            <w:tcBorders>
              <w:top w:val="single" w:sz="8" w:space="0" w:color="auto"/>
              <w:left w:val="single" w:sz="8" w:space="0" w:color="auto"/>
              <w:bottom w:val="single" w:sz="8" w:space="0" w:color="auto"/>
              <w:right w:val="single" w:sz="8" w:space="0" w:color="auto"/>
            </w:tcBorders>
            <w:tcMar>
              <w:left w:w="108" w:type="dxa"/>
              <w:right w:w="108" w:type="dxa"/>
            </w:tcMar>
          </w:tcPr>
          <w:p w14:paraId="71E9B677" w14:textId="2D4A7167" w:rsidR="0E734D98" w:rsidRDefault="0E734D98" w:rsidP="0E734D98">
            <w:pPr>
              <w:jc w:val="center"/>
            </w:pPr>
            <w:r w:rsidRPr="0E734D98">
              <w:rPr>
                <w:rFonts w:ascii="Times New Roman" w:eastAsia="Times New Roman" w:hAnsi="Times New Roman" w:cs="Times New Roman"/>
                <w:sz w:val="24"/>
                <w:szCs w:val="24"/>
              </w:rPr>
              <w:t xml:space="preserve"> </w:t>
            </w:r>
          </w:p>
          <w:p w14:paraId="5DF4CE2C" w14:textId="1400A19E" w:rsidR="334F465C" w:rsidRDefault="334F465C" w:rsidP="0E734D98">
            <w:pPr>
              <w:jc w:val="center"/>
            </w:pPr>
            <w:r>
              <w:rPr>
                <w:noProof/>
              </w:rPr>
              <w:drawing>
                <wp:inline distT="0" distB="0" distL="0" distR="0" wp14:anchorId="4343588A" wp14:editId="185658DA">
                  <wp:extent cx="1197864" cy="1197864"/>
                  <wp:effectExtent l="0" t="0" r="0" b="0"/>
                  <wp:docPr id="1694572184" name="Picture 1694572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4572184"/>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197864" cy="1197864"/>
                          </a:xfrm>
                          <a:prstGeom prst="rect">
                            <a:avLst/>
                          </a:prstGeom>
                        </pic:spPr>
                      </pic:pic>
                    </a:graphicData>
                  </a:graphic>
                </wp:inline>
              </w:drawing>
            </w:r>
          </w:p>
          <w:p w14:paraId="4449B4B1" w14:textId="77E351AF" w:rsidR="334F465C" w:rsidRDefault="334F465C" w:rsidP="71782DFF">
            <w:pPr>
              <w:jc w:val="center"/>
            </w:pPr>
          </w:p>
          <w:p w14:paraId="576AD574" w14:textId="5F6DEFE1" w:rsidR="334F465C" w:rsidRDefault="0784ED06" w:rsidP="71782DFF">
            <w:pPr>
              <w:jc w:val="center"/>
              <w:rPr>
                <w:rFonts w:ascii="Aptos" w:eastAsia="Aptos" w:hAnsi="Aptos" w:cs="Aptos"/>
              </w:rPr>
            </w:pPr>
            <w:hyperlink r:id="rId45">
              <w:r w:rsidRPr="71782DFF">
                <w:rPr>
                  <w:rStyle w:val="Hyperlink"/>
                  <w:rFonts w:ascii="Aptos" w:eastAsia="Aptos" w:hAnsi="Aptos" w:cs="Aptos"/>
                </w:rPr>
                <w:t>HDSDP family walking with dog.jpg (1080×1080)</w:t>
              </w:r>
            </w:hyperlink>
          </w:p>
        </w:tc>
      </w:tr>
      <w:tr w:rsidR="0E734D98" w14:paraId="07936DB0" w14:textId="77777777" w:rsidTr="002A5885">
        <w:trPr>
          <w:trHeight w:val="304"/>
        </w:trPr>
        <w:tc>
          <w:tcPr>
            <w:tcW w:w="3314" w:type="dxa"/>
            <w:tcBorders>
              <w:top w:val="single" w:sz="8" w:space="0" w:color="auto"/>
              <w:left w:val="single" w:sz="8" w:space="0" w:color="auto"/>
              <w:bottom w:val="single" w:sz="8" w:space="0" w:color="auto"/>
              <w:right w:val="single" w:sz="8" w:space="0" w:color="auto"/>
            </w:tcBorders>
            <w:tcMar>
              <w:left w:w="108" w:type="dxa"/>
              <w:right w:w="108" w:type="dxa"/>
            </w:tcMar>
          </w:tcPr>
          <w:p w14:paraId="4A586C8C" w14:textId="237F59F0" w:rsidR="0E734D98" w:rsidRDefault="0E734D98" w:rsidP="0E734D98">
            <w:r w:rsidRPr="0E734D98">
              <w:rPr>
                <w:rFonts w:ascii="Times New Roman" w:eastAsia="Times New Roman" w:hAnsi="Times New Roman" w:cs="Times New Roman"/>
                <w:sz w:val="24"/>
                <w:szCs w:val="24"/>
              </w:rPr>
              <w:t xml:space="preserve"> </w:t>
            </w:r>
          </w:p>
          <w:p w14:paraId="1DFC6CC8" w14:textId="1CE4824F" w:rsidR="757DBE10" w:rsidRDefault="757DBE10" w:rsidP="0E734D98">
            <w:pPr>
              <w:jc w:val="center"/>
            </w:pPr>
            <w:r>
              <w:rPr>
                <w:noProof/>
              </w:rPr>
              <w:drawing>
                <wp:inline distT="0" distB="0" distL="0" distR="0" wp14:anchorId="73C9A105" wp14:editId="5E1CF7AC">
                  <wp:extent cx="1197864" cy="1197864"/>
                  <wp:effectExtent l="0" t="0" r="0" b="0"/>
                  <wp:docPr id="1543449042" name="Picture 1543449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3449042"/>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197864" cy="1197864"/>
                          </a:xfrm>
                          <a:prstGeom prst="rect">
                            <a:avLst/>
                          </a:prstGeom>
                        </pic:spPr>
                      </pic:pic>
                    </a:graphicData>
                  </a:graphic>
                </wp:inline>
              </w:drawing>
            </w:r>
          </w:p>
          <w:p w14:paraId="128C83E1" w14:textId="10B67AD5" w:rsidR="71782DFF" w:rsidRDefault="71782DFF" w:rsidP="71782DFF">
            <w:pPr>
              <w:jc w:val="center"/>
            </w:pPr>
          </w:p>
          <w:p w14:paraId="409001F5" w14:textId="77777777" w:rsidR="0E734D98" w:rsidRDefault="2E82849A" w:rsidP="71782DFF">
            <w:pPr>
              <w:jc w:val="center"/>
            </w:pPr>
            <w:hyperlink r:id="rId47">
              <w:r w:rsidRPr="71782DFF">
                <w:rPr>
                  <w:rStyle w:val="Hyperlink"/>
                  <w:rFonts w:ascii="Aptos" w:eastAsia="Aptos" w:hAnsi="Aptos" w:cs="Aptos"/>
                </w:rPr>
                <w:t>HDSDP glucose monitor.jpg (1080×1080)</w:t>
              </w:r>
            </w:hyperlink>
          </w:p>
          <w:p w14:paraId="665EA794" w14:textId="1B67418A" w:rsidR="006679BB" w:rsidRDefault="006679BB" w:rsidP="71782DFF">
            <w:pPr>
              <w:jc w:val="center"/>
              <w:rPr>
                <w:rFonts w:ascii="Aptos" w:eastAsia="Aptos" w:hAnsi="Aptos" w:cs="Aptos"/>
              </w:rPr>
            </w:pPr>
          </w:p>
        </w:tc>
        <w:tc>
          <w:tcPr>
            <w:tcW w:w="3315" w:type="dxa"/>
            <w:tcBorders>
              <w:top w:val="single" w:sz="8" w:space="0" w:color="auto"/>
              <w:left w:val="single" w:sz="8" w:space="0" w:color="auto"/>
              <w:bottom w:val="single" w:sz="8" w:space="0" w:color="auto"/>
              <w:right w:val="single" w:sz="8" w:space="0" w:color="auto"/>
            </w:tcBorders>
            <w:tcMar>
              <w:left w:w="108" w:type="dxa"/>
              <w:right w:w="108" w:type="dxa"/>
            </w:tcMar>
          </w:tcPr>
          <w:p w14:paraId="34CB3F1E" w14:textId="5B83960E" w:rsidR="0E734D98" w:rsidRDefault="0E734D98" w:rsidP="0E734D98">
            <w:pPr>
              <w:jc w:val="center"/>
            </w:pPr>
            <w:r w:rsidRPr="0E734D98">
              <w:rPr>
                <w:rFonts w:ascii="Times New Roman" w:eastAsia="Times New Roman" w:hAnsi="Times New Roman" w:cs="Times New Roman"/>
                <w:sz w:val="24"/>
                <w:szCs w:val="24"/>
              </w:rPr>
              <w:t xml:space="preserve"> </w:t>
            </w:r>
          </w:p>
          <w:p w14:paraId="7ADF3DFC" w14:textId="6B71B43F" w:rsidR="238D50CB" w:rsidRDefault="238D50CB" w:rsidP="0E734D98">
            <w:pPr>
              <w:jc w:val="center"/>
            </w:pPr>
            <w:r>
              <w:rPr>
                <w:noProof/>
              </w:rPr>
              <w:drawing>
                <wp:inline distT="0" distB="0" distL="0" distR="0" wp14:anchorId="27EEB412" wp14:editId="4FD5F4CB">
                  <wp:extent cx="1197864" cy="1197864"/>
                  <wp:effectExtent l="0" t="0" r="0" b="0"/>
                  <wp:docPr id="574075526" name="Picture 574075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075526"/>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197864" cy="1197864"/>
                          </a:xfrm>
                          <a:prstGeom prst="rect">
                            <a:avLst/>
                          </a:prstGeom>
                        </pic:spPr>
                      </pic:pic>
                    </a:graphicData>
                  </a:graphic>
                </wp:inline>
              </w:drawing>
            </w:r>
          </w:p>
          <w:p w14:paraId="542AA68F" w14:textId="54928E16" w:rsidR="238D50CB" w:rsidRDefault="238D50CB" w:rsidP="71782DFF">
            <w:pPr>
              <w:jc w:val="center"/>
              <w:rPr>
                <w:rFonts w:ascii="Aptos" w:eastAsia="Aptos" w:hAnsi="Aptos" w:cs="Aptos"/>
              </w:rPr>
            </w:pPr>
          </w:p>
          <w:p w14:paraId="7576535F" w14:textId="614356B1" w:rsidR="238D50CB" w:rsidRDefault="7681450B" w:rsidP="71782DFF">
            <w:pPr>
              <w:jc w:val="center"/>
              <w:rPr>
                <w:rFonts w:ascii="Aptos" w:eastAsia="Aptos" w:hAnsi="Aptos" w:cs="Aptos"/>
              </w:rPr>
            </w:pPr>
            <w:hyperlink r:id="rId49">
              <w:r w:rsidRPr="71782DFF">
                <w:rPr>
                  <w:rStyle w:val="Hyperlink"/>
                  <w:rFonts w:ascii="Aptos" w:eastAsia="Aptos" w:hAnsi="Aptos" w:cs="Aptos"/>
                </w:rPr>
                <w:t xml:space="preserve">HDSDP </w:t>
              </w:r>
              <w:r w:rsidR="00D11495" w:rsidRPr="71782DFF">
                <w:rPr>
                  <w:rStyle w:val="Hyperlink"/>
                  <w:rFonts w:ascii="Aptos" w:eastAsia="Aptos" w:hAnsi="Aptos" w:cs="Aptos"/>
                </w:rPr>
                <w:t>lightning</w:t>
              </w:r>
              <w:r w:rsidRPr="71782DFF">
                <w:rPr>
                  <w:rStyle w:val="Hyperlink"/>
                  <w:rFonts w:ascii="Aptos" w:eastAsia="Aptos" w:hAnsi="Aptos" w:cs="Aptos"/>
                </w:rPr>
                <w:t xml:space="preserve"> strike.jpg (1024×1024)</w:t>
              </w:r>
            </w:hyperlink>
          </w:p>
        </w:tc>
        <w:tc>
          <w:tcPr>
            <w:tcW w:w="3315" w:type="dxa"/>
            <w:tcBorders>
              <w:top w:val="single" w:sz="8" w:space="0" w:color="auto"/>
              <w:left w:val="single" w:sz="8" w:space="0" w:color="auto"/>
              <w:bottom w:val="single" w:sz="8" w:space="0" w:color="auto"/>
              <w:right w:val="single" w:sz="8" w:space="0" w:color="auto"/>
            </w:tcBorders>
            <w:tcMar>
              <w:left w:w="108" w:type="dxa"/>
              <w:right w:w="108" w:type="dxa"/>
            </w:tcMar>
          </w:tcPr>
          <w:p w14:paraId="4757D70E" w14:textId="10DC30C6" w:rsidR="0E734D98" w:rsidRDefault="0E734D98" w:rsidP="0E734D98">
            <w:pPr>
              <w:jc w:val="center"/>
            </w:pPr>
            <w:r w:rsidRPr="0E734D98">
              <w:rPr>
                <w:rFonts w:ascii="Times New Roman" w:eastAsia="Times New Roman" w:hAnsi="Times New Roman" w:cs="Times New Roman"/>
                <w:sz w:val="24"/>
                <w:szCs w:val="24"/>
              </w:rPr>
              <w:t xml:space="preserve"> </w:t>
            </w:r>
          </w:p>
          <w:p w14:paraId="3B9D183D" w14:textId="76473F31" w:rsidR="4DE50FDE" w:rsidRDefault="4DE50FDE" w:rsidP="0E734D98">
            <w:pPr>
              <w:jc w:val="center"/>
            </w:pPr>
            <w:r>
              <w:rPr>
                <w:noProof/>
              </w:rPr>
              <w:drawing>
                <wp:inline distT="0" distB="0" distL="0" distR="0" wp14:anchorId="6541B01D" wp14:editId="38D7F4C5">
                  <wp:extent cx="1197864" cy="1197864"/>
                  <wp:effectExtent l="0" t="0" r="0" b="0"/>
                  <wp:docPr id="285919418" name="Picture 285919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919418"/>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197864" cy="1197864"/>
                          </a:xfrm>
                          <a:prstGeom prst="rect">
                            <a:avLst/>
                          </a:prstGeom>
                        </pic:spPr>
                      </pic:pic>
                    </a:graphicData>
                  </a:graphic>
                </wp:inline>
              </w:drawing>
            </w:r>
          </w:p>
          <w:p w14:paraId="109F8DD3" w14:textId="128AA707" w:rsidR="4DE50FDE" w:rsidRDefault="4DE50FDE" w:rsidP="71782DFF">
            <w:pPr>
              <w:jc w:val="center"/>
            </w:pPr>
          </w:p>
          <w:p w14:paraId="0ECD2272" w14:textId="5F6E87BF" w:rsidR="4DE50FDE" w:rsidRDefault="2F1D836E" w:rsidP="71782DFF">
            <w:pPr>
              <w:jc w:val="center"/>
              <w:rPr>
                <w:rFonts w:ascii="Aptos" w:eastAsia="Aptos" w:hAnsi="Aptos" w:cs="Aptos"/>
              </w:rPr>
            </w:pPr>
            <w:hyperlink r:id="rId51">
              <w:r w:rsidRPr="71782DFF">
                <w:rPr>
                  <w:rStyle w:val="Hyperlink"/>
                  <w:rFonts w:ascii="Aptos" w:eastAsia="Aptos" w:hAnsi="Aptos" w:cs="Aptos"/>
                </w:rPr>
                <w:t>HDSDP oatmeal breakfast.jpg (1080×1080)</w:t>
              </w:r>
            </w:hyperlink>
          </w:p>
        </w:tc>
      </w:tr>
      <w:tr w:rsidR="0E734D98" w14:paraId="3FA9BAEF" w14:textId="77777777" w:rsidTr="002A5885">
        <w:trPr>
          <w:trHeight w:val="304"/>
        </w:trPr>
        <w:tc>
          <w:tcPr>
            <w:tcW w:w="3314" w:type="dxa"/>
            <w:tcBorders>
              <w:top w:val="single" w:sz="8" w:space="0" w:color="auto"/>
              <w:left w:val="single" w:sz="8" w:space="0" w:color="auto"/>
              <w:bottom w:val="single" w:sz="8" w:space="0" w:color="auto"/>
              <w:right w:val="single" w:sz="8" w:space="0" w:color="auto"/>
            </w:tcBorders>
            <w:tcMar>
              <w:left w:w="108" w:type="dxa"/>
              <w:right w:w="108" w:type="dxa"/>
            </w:tcMar>
          </w:tcPr>
          <w:p w14:paraId="75C31655" w14:textId="5D52A192" w:rsidR="0E734D98" w:rsidRDefault="0E734D98" w:rsidP="0E734D98">
            <w:pPr>
              <w:jc w:val="center"/>
            </w:pPr>
            <w:r w:rsidRPr="0E734D98">
              <w:rPr>
                <w:rFonts w:ascii="Times New Roman" w:eastAsia="Times New Roman" w:hAnsi="Times New Roman" w:cs="Times New Roman"/>
                <w:sz w:val="24"/>
                <w:szCs w:val="24"/>
              </w:rPr>
              <w:lastRenderedPageBreak/>
              <w:t xml:space="preserve"> </w:t>
            </w:r>
          </w:p>
          <w:p w14:paraId="36947DF1" w14:textId="604CC832" w:rsidR="493EE6E4" w:rsidRDefault="493EE6E4" w:rsidP="0E734D98">
            <w:pPr>
              <w:jc w:val="center"/>
            </w:pPr>
            <w:r>
              <w:rPr>
                <w:noProof/>
              </w:rPr>
              <w:drawing>
                <wp:inline distT="0" distB="0" distL="0" distR="0" wp14:anchorId="31303AFE" wp14:editId="5EB74B7D">
                  <wp:extent cx="1197864" cy="1197864"/>
                  <wp:effectExtent l="0" t="0" r="0" b="0"/>
                  <wp:docPr id="1676461234" name="Picture 167646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6461234"/>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197864" cy="1197864"/>
                          </a:xfrm>
                          <a:prstGeom prst="rect">
                            <a:avLst/>
                          </a:prstGeom>
                        </pic:spPr>
                      </pic:pic>
                    </a:graphicData>
                  </a:graphic>
                </wp:inline>
              </w:drawing>
            </w:r>
          </w:p>
          <w:p w14:paraId="611BBB53" w14:textId="0F34B588" w:rsidR="71782DFF" w:rsidRDefault="71782DFF" w:rsidP="71782DFF">
            <w:pPr>
              <w:jc w:val="center"/>
            </w:pPr>
          </w:p>
          <w:p w14:paraId="4CECB023" w14:textId="6B714C5E" w:rsidR="75A69622" w:rsidRDefault="75A69622" w:rsidP="71782DFF">
            <w:pPr>
              <w:jc w:val="center"/>
              <w:rPr>
                <w:rFonts w:ascii="Aptos" w:eastAsia="Aptos" w:hAnsi="Aptos" w:cs="Aptos"/>
              </w:rPr>
            </w:pPr>
            <w:hyperlink r:id="rId53">
              <w:r w:rsidRPr="71782DFF">
                <w:rPr>
                  <w:rStyle w:val="Hyperlink"/>
                  <w:rFonts w:ascii="Aptos" w:eastAsia="Aptos" w:hAnsi="Aptos" w:cs="Aptos"/>
                </w:rPr>
                <w:t>HDSDP Office.jpg (1080×1080)</w:t>
              </w:r>
            </w:hyperlink>
          </w:p>
          <w:p w14:paraId="1E577E9D" w14:textId="49E71864" w:rsidR="0E734D98" w:rsidRDefault="0E734D98" w:rsidP="0E734D98">
            <w:pPr>
              <w:jc w:val="center"/>
            </w:pPr>
          </w:p>
        </w:tc>
        <w:tc>
          <w:tcPr>
            <w:tcW w:w="3315" w:type="dxa"/>
            <w:tcBorders>
              <w:top w:val="single" w:sz="8" w:space="0" w:color="auto"/>
              <w:left w:val="single" w:sz="8" w:space="0" w:color="auto"/>
              <w:bottom w:val="single" w:sz="8" w:space="0" w:color="auto"/>
              <w:right w:val="single" w:sz="8" w:space="0" w:color="auto"/>
            </w:tcBorders>
            <w:tcMar>
              <w:left w:w="108" w:type="dxa"/>
              <w:right w:w="108" w:type="dxa"/>
            </w:tcMar>
          </w:tcPr>
          <w:p w14:paraId="1D70CCCE" w14:textId="74D0FF50" w:rsidR="0E734D98" w:rsidRDefault="0E734D98" w:rsidP="0E734D98">
            <w:pPr>
              <w:jc w:val="center"/>
            </w:pPr>
            <w:r w:rsidRPr="0E734D98">
              <w:rPr>
                <w:rFonts w:ascii="Times New Roman" w:eastAsia="Times New Roman" w:hAnsi="Times New Roman" w:cs="Times New Roman"/>
                <w:sz w:val="24"/>
                <w:szCs w:val="24"/>
              </w:rPr>
              <w:t xml:space="preserve"> </w:t>
            </w:r>
          </w:p>
          <w:p w14:paraId="0FF8A3EF" w14:textId="22577D5A" w:rsidR="5357AC89" w:rsidRDefault="5357AC89" w:rsidP="0E734D98">
            <w:pPr>
              <w:jc w:val="center"/>
            </w:pPr>
            <w:r>
              <w:rPr>
                <w:noProof/>
              </w:rPr>
              <w:drawing>
                <wp:inline distT="0" distB="0" distL="0" distR="0" wp14:anchorId="36D27AA7" wp14:editId="31171CC4">
                  <wp:extent cx="1197864" cy="1197864"/>
                  <wp:effectExtent l="0" t="0" r="0" b="0"/>
                  <wp:docPr id="1800178034" name="Picture 1800178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0178034"/>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197864" cy="1197864"/>
                          </a:xfrm>
                          <a:prstGeom prst="rect">
                            <a:avLst/>
                          </a:prstGeom>
                        </pic:spPr>
                      </pic:pic>
                    </a:graphicData>
                  </a:graphic>
                </wp:inline>
              </w:drawing>
            </w:r>
          </w:p>
          <w:p w14:paraId="2E5F3E58" w14:textId="61C44610" w:rsidR="5357AC89" w:rsidRDefault="5357AC89" w:rsidP="71782DFF">
            <w:pPr>
              <w:jc w:val="center"/>
            </w:pPr>
          </w:p>
          <w:p w14:paraId="74487EEB" w14:textId="69D65EB0" w:rsidR="006679BB" w:rsidRPr="00322953" w:rsidRDefault="61ACAAFD" w:rsidP="00322953">
            <w:pPr>
              <w:jc w:val="center"/>
            </w:pPr>
            <w:hyperlink r:id="rId55">
              <w:r w:rsidRPr="71782DFF">
                <w:rPr>
                  <w:rStyle w:val="Hyperlink"/>
                  <w:rFonts w:ascii="Aptos" w:eastAsia="Aptos" w:hAnsi="Aptos" w:cs="Aptos"/>
                </w:rPr>
                <w:t>HDSDP Older adult couple walking.jpg (1080×1080)</w:t>
              </w:r>
            </w:hyperlink>
          </w:p>
        </w:tc>
        <w:tc>
          <w:tcPr>
            <w:tcW w:w="3315" w:type="dxa"/>
            <w:tcBorders>
              <w:top w:val="single" w:sz="8" w:space="0" w:color="auto"/>
              <w:left w:val="single" w:sz="8" w:space="0" w:color="auto"/>
              <w:bottom w:val="single" w:sz="8" w:space="0" w:color="auto"/>
              <w:right w:val="single" w:sz="8" w:space="0" w:color="auto"/>
            </w:tcBorders>
            <w:tcMar>
              <w:left w:w="108" w:type="dxa"/>
              <w:right w:w="108" w:type="dxa"/>
            </w:tcMar>
          </w:tcPr>
          <w:p w14:paraId="16EAD365" w14:textId="14844D96" w:rsidR="0E734D98" w:rsidRDefault="0E734D98" w:rsidP="0E734D98">
            <w:pPr>
              <w:jc w:val="center"/>
            </w:pPr>
            <w:r w:rsidRPr="0E734D98">
              <w:rPr>
                <w:rFonts w:ascii="Times New Roman" w:eastAsia="Times New Roman" w:hAnsi="Times New Roman" w:cs="Times New Roman"/>
                <w:sz w:val="24"/>
                <w:szCs w:val="24"/>
              </w:rPr>
              <w:t xml:space="preserve"> </w:t>
            </w:r>
          </w:p>
          <w:p w14:paraId="3E16CC1E" w14:textId="459DADC6" w:rsidR="3FB3CCD3" w:rsidRDefault="135ADE27" w:rsidP="0E734D98">
            <w:pPr>
              <w:jc w:val="center"/>
            </w:pPr>
            <w:r>
              <w:rPr>
                <w:noProof/>
              </w:rPr>
              <w:drawing>
                <wp:inline distT="0" distB="0" distL="0" distR="0" wp14:anchorId="4EB1E641" wp14:editId="548D0C78">
                  <wp:extent cx="1197864" cy="1197864"/>
                  <wp:effectExtent l="0" t="0" r="0" b="0"/>
                  <wp:docPr id="758860163" name="Picture 758860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197864" cy="1197864"/>
                          </a:xfrm>
                          <a:prstGeom prst="rect">
                            <a:avLst/>
                          </a:prstGeom>
                        </pic:spPr>
                      </pic:pic>
                    </a:graphicData>
                  </a:graphic>
                </wp:inline>
              </w:drawing>
            </w:r>
          </w:p>
          <w:p w14:paraId="0C25A576" w14:textId="07E9C46C" w:rsidR="3FB3CCD3" w:rsidRDefault="3FB3CCD3" w:rsidP="71782DFF">
            <w:pPr>
              <w:jc w:val="center"/>
            </w:pPr>
          </w:p>
          <w:p w14:paraId="53165F61" w14:textId="77E2A517" w:rsidR="3FB3CCD3" w:rsidRDefault="6F1B1C08" w:rsidP="71782DFF">
            <w:pPr>
              <w:jc w:val="center"/>
              <w:rPr>
                <w:rFonts w:ascii="Aptos" w:eastAsia="Aptos" w:hAnsi="Aptos" w:cs="Aptos"/>
              </w:rPr>
            </w:pPr>
            <w:hyperlink r:id="rId57">
              <w:r w:rsidRPr="032E1E86">
                <w:rPr>
                  <w:rStyle w:val="Hyperlink"/>
                  <w:rFonts w:ascii="Aptos" w:eastAsia="Aptos" w:hAnsi="Aptos" w:cs="Aptos"/>
                </w:rPr>
                <w:t>HDSDP Apples.jpg (1080×1080)</w:t>
              </w:r>
            </w:hyperlink>
          </w:p>
        </w:tc>
      </w:tr>
      <w:tr w:rsidR="0E734D98" w14:paraId="36394F1C" w14:textId="77777777" w:rsidTr="002A5885">
        <w:trPr>
          <w:trHeight w:val="304"/>
        </w:trPr>
        <w:tc>
          <w:tcPr>
            <w:tcW w:w="3314" w:type="dxa"/>
            <w:tcBorders>
              <w:top w:val="single" w:sz="8" w:space="0" w:color="auto"/>
              <w:left w:val="single" w:sz="8" w:space="0" w:color="auto"/>
              <w:bottom w:val="single" w:sz="8" w:space="0" w:color="auto"/>
              <w:right w:val="single" w:sz="8" w:space="0" w:color="auto"/>
            </w:tcBorders>
            <w:tcMar>
              <w:left w:w="108" w:type="dxa"/>
              <w:right w:w="108" w:type="dxa"/>
            </w:tcMar>
          </w:tcPr>
          <w:p w14:paraId="22B10F0D" w14:textId="546CECB0" w:rsidR="0E734D98" w:rsidRDefault="0E734D98" w:rsidP="0E734D98">
            <w:pPr>
              <w:jc w:val="center"/>
            </w:pPr>
            <w:r w:rsidRPr="0E734D98">
              <w:rPr>
                <w:rFonts w:ascii="Times New Roman" w:eastAsia="Times New Roman" w:hAnsi="Times New Roman" w:cs="Times New Roman"/>
                <w:sz w:val="24"/>
                <w:szCs w:val="24"/>
              </w:rPr>
              <w:t xml:space="preserve"> </w:t>
            </w:r>
          </w:p>
          <w:p w14:paraId="17C7FA6D" w14:textId="226DB728" w:rsidR="67A59595" w:rsidRDefault="67A59595" w:rsidP="0E734D98">
            <w:pPr>
              <w:jc w:val="center"/>
            </w:pPr>
            <w:r>
              <w:rPr>
                <w:noProof/>
              </w:rPr>
              <w:drawing>
                <wp:inline distT="0" distB="0" distL="0" distR="0" wp14:anchorId="724AC1BF" wp14:editId="3EE34D3E">
                  <wp:extent cx="1197864" cy="1197864"/>
                  <wp:effectExtent l="0" t="0" r="0" b="0"/>
                  <wp:docPr id="1377352622" name="Picture 1377352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197864" cy="1197864"/>
                          </a:xfrm>
                          <a:prstGeom prst="rect">
                            <a:avLst/>
                          </a:prstGeom>
                        </pic:spPr>
                      </pic:pic>
                    </a:graphicData>
                  </a:graphic>
                </wp:inline>
              </w:drawing>
            </w:r>
          </w:p>
          <w:p w14:paraId="5F217E96" w14:textId="53BC41A2" w:rsidR="0E734D98" w:rsidRDefault="0E734D98" w:rsidP="0E734D98">
            <w:pPr>
              <w:jc w:val="center"/>
            </w:pPr>
          </w:p>
          <w:p w14:paraId="6E198666" w14:textId="05FB9CD8" w:rsidR="0E734D98" w:rsidRDefault="3C7022EC" w:rsidP="71782DFF">
            <w:pPr>
              <w:jc w:val="center"/>
              <w:rPr>
                <w:rFonts w:ascii="Aptos" w:eastAsia="Aptos" w:hAnsi="Aptos" w:cs="Aptos"/>
              </w:rPr>
            </w:pPr>
            <w:hyperlink r:id="rId59">
              <w:r w:rsidRPr="71782DFF">
                <w:rPr>
                  <w:rStyle w:val="Hyperlink"/>
                  <w:rFonts w:ascii="Aptos" w:eastAsia="Aptos" w:hAnsi="Aptos" w:cs="Aptos"/>
                </w:rPr>
                <w:t>HDSDP social media 14.jpg (4500×4500)</w:t>
              </w:r>
            </w:hyperlink>
          </w:p>
        </w:tc>
        <w:tc>
          <w:tcPr>
            <w:tcW w:w="3315" w:type="dxa"/>
            <w:tcBorders>
              <w:top w:val="single" w:sz="8" w:space="0" w:color="auto"/>
              <w:left w:val="single" w:sz="8" w:space="0" w:color="auto"/>
              <w:bottom w:val="single" w:sz="8" w:space="0" w:color="auto"/>
              <w:right w:val="single" w:sz="8" w:space="0" w:color="auto"/>
            </w:tcBorders>
            <w:tcMar>
              <w:left w:w="108" w:type="dxa"/>
              <w:right w:w="108" w:type="dxa"/>
            </w:tcMar>
          </w:tcPr>
          <w:p w14:paraId="7AC40889" w14:textId="7126969D" w:rsidR="0E734D98" w:rsidRDefault="0E734D98" w:rsidP="0E734D98">
            <w:pPr>
              <w:jc w:val="center"/>
            </w:pPr>
            <w:r w:rsidRPr="0E734D98">
              <w:rPr>
                <w:rFonts w:ascii="Times New Roman" w:eastAsia="Times New Roman" w:hAnsi="Times New Roman" w:cs="Times New Roman"/>
                <w:sz w:val="24"/>
                <w:szCs w:val="24"/>
              </w:rPr>
              <w:t xml:space="preserve"> </w:t>
            </w:r>
          </w:p>
          <w:p w14:paraId="5EA4195D" w14:textId="6750AA5A" w:rsidR="6853F77B" w:rsidRDefault="6853F77B" w:rsidP="0E734D98">
            <w:pPr>
              <w:jc w:val="center"/>
            </w:pPr>
            <w:r>
              <w:rPr>
                <w:noProof/>
              </w:rPr>
              <w:drawing>
                <wp:inline distT="0" distB="0" distL="0" distR="0" wp14:anchorId="25B73910" wp14:editId="7CC579EC">
                  <wp:extent cx="1197864" cy="1197864"/>
                  <wp:effectExtent l="0" t="0" r="0" b="0"/>
                  <wp:docPr id="1143919887" name="Picture 1143919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3919887"/>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197864" cy="1197864"/>
                          </a:xfrm>
                          <a:prstGeom prst="rect">
                            <a:avLst/>
                          </a:prstGeom>
                        </pic:spPr>
                      </pic:pic>
                    </a:graphicData>
                  </a:graphic>
                </wp:inline>
              </w:drawing>
            </w:r>
          </w:p>
          <w:p w14:paraId="7AB910AD" w14:textId="47C16D07" w:rsidR="6853F77B" w:rsidRDefault="6853F77B" w:rsidP="0E734D98">
            <w:pPr>
              <w:jc w:val="center"/>
            </w:pPr>
          </w:p>
          <w:p w14:paraId="54A2FF61" w14:textId="77777777" w:rsidR="6853F77B" w:rsidRDefault="47CA2925" w:rsidP="71782DFF">
            <w:pPr>
              <w:jc w:val="center"/>
            </w:pPr>
            <w:hyperlink r:id="rId61">
              <w:r w:rsidRPr="71782DFF">
                <w:rPr>
                  <w:rStyle w:val="Hyperlink"/>
                  <w:rFonts w:ascii="Aptos" w:eastAsia="Aptos" w:hAnsi="Aptos" w:cs="Aptos"/>
                </w:rPr>
                <w:t>HDSDP Thanksgiving Dinner (1).jpg (1080×1080)</w:t>
              </w:r>
            </w:hyperlink>
          </w:p>
          <w:p w14:paraId="389D1324" w14:textId="0A14107C" w:rsidR="006679BB" w:rsidRDefault="006679BB" w:rsidP="71782DFF">
            <w:pPr>
              <w:jc w:val="center"/>
              <w:rPr>
                <w:rFonts w:ascii="Aptos" w:eastAsia="Aptos" w:hAnsi="Aptos" w:cs="Aptos"/>
              </w:rPr>
            </w:pPr>
          </w:p>
        </w:tc>
        <w:tc>
          <w:tcPr>
            <w:tcW w:w="3315" w:type="dxa"/>
            <w:tcBorders>
              <w:top w:val="single" w:sz="8" w:space="0" w:color="auto"/>
              <w:left w:val="single" w:sz="8" w:space="0" w:color="auto"/>
              <w:bottom w:val="single" w:sz="8" w:space="0" w:color="auto"/>
              <w:right w:val="single" w:sz="8" w:space="0" w:color="auto"/>
            </w:tcBorders>
            <w:tcMar>
              <w:left w:w="108" w:type="dxa"/>
              <w:right w:w="108" w:type="dxa"/>
            </w:tcMar>
          </w:tcPr>
          <w:p w14:paraId="3D5B6E71" w14:textId="784E222A" w:rsidR="0E734D98" w:rsidRDefault="0E734D98" w:rsidP="0E734D98">
            <w:r w:rsidRPr="0E734D98">
              <w:rPr>
                <w:rFonts w:ascii="Times New Roman" w:eastAsia="Times New Roman" w:hAnsi="Times New Roman" w:cs="Times New Roman"/>
                <w:sz w:val="24"/>
                <w:szCs w:val="24"/>
              </w:rPr>
              <w:t xml:space="preserve"> </w:t>
            </w:r>
          </w:p>
          <w:p w14:paraId="58FCF8AB" w14:textId="77CD7659" w:rsidR="7DEC874D" w:rsidRDefault="7DEC874D" w:rsidP="0E734D98">
            <w:pPr>
              <w:jc w:val="center"/>
            </w:pPr>
            <w:r>
              <w:rPr>
                <w:noProof/>
              </w:rPr>
              <w:drawing>
                <wp:inline distT="0" distB="0" distL="0" distR="0" wp14:anchorId="4AB3EF8B" wp14:editId="7F4E5FFD">
                  <wp:extent cx="1197864" cy="1197864"/>
                  <wp:effectExtent l="0" t="0" r="0" b="0"/>
                  <wp:docPr id="79408646" name="Picture 79408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08646"/>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197864" cy="1197864"/>
                          </a:xfrm>
                          <a:prstGeom prst="rect">
                            <a:avLst/>
                          </a:prstGeom>
                        </pic:spPr>
                      </pic:pic>
                    </a:graphicData>
                  </a:graphic>
                </wp:inline>
              </w:drawing>
            </w:r>
          </w:p>
          <w:p w14:paraId="0B83EE78" w14:textId="55A1BF7D" w:rsidR="7DEC874D" w:rsidRDefault="7DEC874D" w:rsidP="0E734D98">
            <w:pPr>
              <w:jc w:val="center"/>
            </w:pPr>
          </w:p>
          <w:p w14:paraId="4A095E8C" w14:textId="23DAD752" w:rsidR="7DEC874D" w:rsidRDefault="033EF1BD" w:rsidP="71782DFF">
            <w:pPr>
              <w:jc w:val="center"/>
              <w:rPr>
                <w:rFonts w:ascii="Aptos" w:eastAsia="Aptos" w:hAnsi="Aptos" w:cs="Aptos"/>
              </w:rPr>
            </w:pPr>
            <w:hyperlink r:id="rId63">
              <w:r w:rsidRPr="71782DFF">
                <w:rPr>
                  <w:rStyle w:val="Hyperlink"/>
                  <w:rFonts w:ascii="Aptos" w:eastAsia="Aptos" w:hAnsi="Aptos" w:cs="Aptos"/>
                </w:rPr>
                <w:t>HDSDP WDD_Heather-1.png (2001×2001)</w:t>
              </w:r>
            </w:hyperlink>
          </w:p>
        </w:tc>
      </w:tr>
      <w:tr w:rsidR="0E734D98" w14:paraId="1B643826" w14:textId="77777777" w:rsidTr="002A5885">
        <w:trPr>
          <w:trHeight w:val="304"/>
        </w:trPr>
        <w:tc>
          <w:tcPr>
            <w:tcW w:w="3314" w:type="dxa"/>
            <w:tcBorders>
              <w:top w:val="single" w:sz="8" w:space="0" w:color="auto"/>
              <w:left w:val="single" w:sz="8" w:space="0" w:color="auto"/>
              <w:bottom w:val="single" w:sz="8" w:space="0" w:color="auto"/>
              <w:right w:val="single" w:sz="8" w:space="0" w:color="auto"/>
            </w:tcBorders>
            <w:tcMar>
              <w:left w:w="108" w:type="dxa"/>
              <w:right w:w="108" w:type="dxa"/>
            </w:tcMar>
          </w:tcPr>
          <w:p w14:paraId="133FC577" w14:textId="5A663A76" w:rsidR="0E734D98" w:rsidRDefault="0E734D98" w:rsidP="0E734D98">
            <w:pPr>
              <w:jc w:val="center"/>
            </w:pPr>
            <w:r w:rsidRPr="0E734D98">
              <w:rPr>
                <w:rFonts w:ascii="Times New Roman" w:eastAsia="Times New Roman" w:hAnsi="Times New Roman" w:cs="Times New Roman"/>
                <w:sz w:val="24"/>
                <w:szCs w:val="24"/>
              </w:rPr>
              <w:t xml:space="preserve"> </w:t>
            </w:r>
          </w:p>
          <w:p w14:paraId="461FA2AF" w14:textId="79EC9C8D" w:rsidR="6D2242B6" w:rsidRDefault="6D2242B6" w:rsidP="0E734D98">
            <w:pPr>
              <w:jc w:val="center"/>
            </w:pPr>
            <w:r>
              <w:rPr>
                <w:noProof/>
              </w:rPr>
              <w:drawing>
                <wp:inline distT="0" distB="0" distL="0" distR="0" wp14:anchorId="377AAAE3" wp14:editId="06AB93B6">
                  <wp:extent cx="1197864" cy="1197864"/>
                  <wp:effectExtent l="0" t="0" r="0" b="0"/>
                  <wp:docPr id="1705472660" name="Picture 1705472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197864" cy="1197864"/>
                          </a:xfrm>
                          <a:prstGeom prst="rect">
                            <a:avLst/>
                          </a:prstGeom>
                        </pic:spPr>
                      </pic:pic>
                    </a:graphicData>
                  </a:graphic>
                </wp:inline>
              </w:drawing>
            </w:r>
          </w:p>
          <w:p w14:paraId="56036641" w14:textId="7CC9545A" w:rsidR="0E734D98" w:rsidRDefault="0E734D98" w:rsidP="0E734D98">
            <w:pPr>
              <w:jc w:val="center"/>
            </w:pPr>
          </w:p>
          <w:p w14:paraId="24C7FC93" w14:textId="7EC932C0" w:rsidR="0E734D98" w:rsidRDefault="6A8B24BC" w:rsidP="2E57F860">
            <w:pPr>
              <w:jc w:val="center"/>
            </w:pPr>
            <w:hyperlink r:id="rId65">
              <w:r w:rsidRPr="2E57F860">
                <w:rPr>
                  <w:rStyle w:val="Hyperlink"/>
                </w:rPr>
                <w:t>HDSDP WDD_QuoteCard_1.png (2001×2001)</w:t>
              </w:r>
            </w:hyperlink>
          </w:p>
        </w:tc>
        <w:tc>
          <w:tcPr>
            <w:tcW w:w="3315" w:type="dxa"/>
            <w:tcBorders>
              <w:top w:val="single" w:sz="8" w:space="0" w:color="auto"/>
              <w:left w:val="single" w:sz="8" w:space="0" w:color="auto"/>
              <w:bottom w:val="single" w:sz="8" w:space="0" w:color="auto"/>
              <w:right w:val="single" w:sz="8" w:space="0" w:color="auto"/>
            </w:tcBorders>
            <w:tcMar>
              <w:left w:w="108" w:type="dxa"/>
              <w:right w:w="108" w:type="dxa"/>
            </w:tcMar>
          </w:tcPr>
          <w:p w14:paraId="1AE984E9" w14:textId="5B32138D" w:rsidR="0E734D98" w:rsidRDefault="0E734D98" w:rsidP="0E734D98">
            <w:pPr>
              <w:jc w:val="center"/>
            </w:pPr>
            <w:r w:rsidRPr="0E734D98">
              <w:rPr>
                <w:rFonts w:ascii="Times New Roman" w:eastAsia="Times New Roman" w:hAnsi="Times New Roman" w:cs="Times New Roman"/>
                <w:sz w:val="24"/>
                <w:szCs w:val="24"/>
              </w:rPr>
              <w:t xml:space="preserve"> </w:t>
            </w:r>
          </w:p>
          <w:p w14:paraId="5642ACF1" w14:textId="206C6698" w:rsidR="2DB949F1" w:rsidRDefault="2DB949F1" w:rsidP="0E734D98">
            <w:pPr>
              <w:jc w:val="center"/>
            </w:pPr>
            <w:r>
              <w:rPr>
                <w:noProof/>
              </w:rPr>
              <w:drawing>
                <wp:inline distT="0" distB="0" distL="0" distR="0" wp14:anchorId="7E4DB61B" wp14:editId="3B0695BF">
                  <wp:extent cx="1197864" cy="1197864"/>
                  <wp:effectExtent l="0" t="0" r="0" b="0"/>
                  <wp:docPr id="1630867404" name="Picture 1630867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197864" cy="1197864"/>
                          </a:xfrm>
                          <a:prstGeom prst="rect">
                            <a:avLst/>
                          </a:prstGeom>
                        </pic:spPr>
                      </pic:pic>
                    </a:graphicData>
                  </a:graphic>
                </wp:inline>
              </w:drawing>
            </w:r>
          </w:p>
          <w:p w14:paraId="4EA18860" w14:textId="409D0FA3" w:rsidR="2DB949F1" w:rsidRDefault="2DB949F1" w:rsidP="30E7156D">
            <w:pPr>
              <w:jc w:val="center"/>
            </w:pPr>
          </w:p>
          <w:p w14:paraId="10894072" w14:textId="73AB15A0" w:rsidR="2DB949F1" w:rsidRDefault="22961591" w:rsidP="30E7156D">
            <w:pPr>
              <w:jc w:val="center"/>
              <w:rPr>
                <w:rFonts w:ascii="Aptos" w:eastAsia="Aptos" w:hAnsi="Aptos" w:cs="Aptos"/>
              </w:rPr>
            </w:pPr>
            <w:hyperlink r:id="rId67">
              <w:r w:rsidRPr="71782DFF">
                <w:rPr>
                  <w:rStyle w:val="Hyperlink"/>
                  <w:rFonts w:ascii="Aptos" w:eastAsia="Aptos" w:hAnsi="Aptos" w:cs="Aptos"/>
                </w:rPr>
                <w:t>HDSDP WDD_QuoteCard_-1.png (2001×2001)</w:t>
              </w:r>
            </w:hyperlink>
          </w:p>
        </w:tc>
        <w:tc>
          <w:tcPr>
            <w:tcW w:w="3315" w:type="dxa"/>
            <w:tcBorders>
              <w:top w:val="single" w:sz="8" w:space="0" w:color="auto"/>
              <w:left w:val="single" w:sz="8" w:space="0" w:color="auto"/>
              <w:bottom w:val="single" w:sz="8" w:space="0" w:color="auto"/>
              <w:right w:val="single" w:sz="8" w:space="0" w:color="auto"/>
            </w:tcBorders>
            <w:tcMar>
              <w:left w:w="108" w:type="dxa"/>
              <w:right w:w="108" w:type="dxa"/>
            </w:tcMar>
          </w:tcPr>
          <w:p w14:paraId="7C5D736E" w14:textId="480A91E8" w:rsidR="0E734D98" w:rsidRDefault="0E734D98" w:rsidP="0E734D98">
            <w:pPr>
              <w:jc w:val="center"/>
            </w:pPr>
            <w:r w:rsidRPr="0E734D98">
              <w:rPr>
                <w:rFonts w:ascii="Times New Roman" w:eastAsia="Times New Roman" w:hAnsi="Times New Roman" w:cs="Times New Roman"/>
                <w:sz w:val="24"/>
                <w:szCs w:val="24"/>
              </w:rPr>
              <w:t xml:space="preserve"> </w:t>
            </w:r>
          </w:p>
          <w:p w14:paraId="7E1BAA3C" w14:textId="7E8D96F3" w:rsidR="3A7A5BB9" w:rsidRDefault="3A7A5BB9" w:rsidP="0E734D98">
            <w:pPr>
              <w:jc w:val="center"/>
            </w:pPr>
            <w:r>
              <w:rPr>
                <w:noProof/>
              </w:rPr>
              <w:drawing>
                <wp:inline distT="0" distB="0" distL="0" distR="0" wp14:anchorId="09DF34F0" wp14:editId="15BAD192">
                  <wp:extent cx="1197864" cy="1197864"/>
                  <wp:effectExtent l="0" t="0" r="0" b="0"/>
                  <wp:docPr id="1714319273" name="Picture 1714319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197864" cy="1197864"/>
                          </a:xfrm>
                          <a:prstGeom prst="rect">
                            <a:avLst/>
                          </a:prstGeom>
                        </pic:spPr>
                      </pic:pic>
                    </a:graphicData>
                  </a:graphic>
                </wp:inline>
              </w:drawing>
            </w:r>
          </w:p>
          <w:p w14:paraId="317E56ED" w14:textId="4F3EF86B" w:rsidR="3A7A5BB9" w:rsidRDefault="3A7A5BB9" w:rsidP="30E7156D">
            <w:pPr>
              <w:jc w:val="center"/>
            </w:pPr>
          </w:p>
          <w:p w14:paraId="18BFEC31" w14:textId="4F976DA7" w:rsidR="006679BB" w:rsidRDefault="61284B2B" w:rsidP="00322953">
            <w:pPr>
              <w:jc w:val="center"/>
            </w:pPr>
            <w:hyperlink r:id="rId69">
              <w:r w:rsidRPr="30E7156D">
                <w:rPr>
                  <w:rStyle w:val="Hyperlink"/>
                  <w:rFonts w:ascii="Aptos" w:eastAsia="Aptos" w:hAnsi="Aptos" w:cs="Aptos"/>
                </w:rPr>
                <w:t>HDSDP WDD_QuoteCard_India_-1.png (2001×2001)</w:t>
              </w:r>
            </w:hyperlink>
          </w:p>
        </w:tc>
      </w:tr>
      <w:tr w:rsidR="0E734D98" w14:paraId="79A46FA9" w14:textId="77777777" w:rsidTr="002A5885">
        <w:trPr>
          <w:cantSplit/>
          <w:trHeight w:val="304"/>
        </w:trPr>
        <w:tc>
          <w:tcPr>
            <w:tcW w:w="3314" w:type="dxa"/>
            <w:tcBorders>
              <w:top w:val="single" w:sz="8" w:space="0" w:color="auto"/>
              <w:left w:val="single" w:sz="8" w:space="0" w:color="auto"/>
              <w:bottom w:val="single" w:sz="8" w:space="0" w:color="auto"/>
              <w:right w:val="single" w:sz="8" w:space="0" w:color="auto"/>
            </w:tcBorders>
            <w:tcMar>
              <w:left w:w="108" w:type="dxa"/>
              <w:right w:w="108" w:type="dxa"/>
            </w:tcMar>
          </w:tcPr>
          <w:p w14:paraId="25093DC4" w14:textId="4A058F0E" w:rsidR="0E734D98" w:rsidRDefault="0E734D98" w:rsidP="0E734D98">
            <w:pPr>
              <w:jc w:val="center"/>
            </w:pPr>
            <w:r w:rsidRPr="0E734D98">
              <w:rPr>
                <w:rFonts w:ascii="Times New Roman" w:eastAsia="Times New Roman" w:hAnsi="Times New Roman" w:cs="Times New Roman"/>
                <w:sz w:val="24"/>
                <w:szCs w:val="24"/>
              </w:rPr>
              <w:t xml:space="preserve"> </w:t>
            </w:r>
          </w:p>
          <w:p w14:paraId="72C2FE95" w14:textId="67756D94" w:rsidR="51D816C7" w:rsidRDefault="51D816C7" w:rsidP="0E734D98">
            <w:pPr>
              <w:jc w:val="center"/>
            </w:pPr>
            <w:r>
              <w:rPr>
                <w:noProof/>
              </w:rPr>
              <w:drawing>
                <wp:inline distT="0" distB="0" distL="0" distR="0" wp14:anchorId="7175A8BB" wp14:editId="2EEB58CF">
                  <wp:extent cx="1197864" cy="1197864"/>
                  <wp:effectExtent l="0" t="0" r="0" b="0"/>
                  <wp:docPr id="1269210205" name="Picture 1269210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197864" cy="1197864"/>
                          </a:xfrm>
                          <a:prstGeom prst="rect">
                            <a:avLst/>
                          </a:prstGeom>
                        </pic:spPr>
                      </pic:pic>
                    </a:graphicData>
                  </a:graphic>
                </wp:inline>
              </w:drawing>
            </w:r>
          </w:p>
          <w:p w14:paraId="767B19A3" w14:textId="2C8FD430" w:rsidR="0E734D98" w:rsidRDefault="0E734D98" w:rsidP="0E734D98">
            <w:pPr>
              <w:jc w:val="center"/>
            </w:pPr>
          </w:p>
          <w:p w14:paraId="0616314E" w14:textId="20C03F07" w:rsidR="0E734D98" w:rsidRDefault="425448F2" w:rsidP="30E7156D">
            <w:pPr>
              <w:jc w:val="center"/>
              <w:rPr>
                <w:rFonts w:ascii="Aptos" w:eastAsia="Aptos" w:hAnsi="Aptos" w:cs="Aptos"/>
              </w:rPr>
            </w:pPr>
            <w:hyperlink r:id="rId71">
              <w:r w:rsidRPr="71782DFF">
                <w:rPr>
                  <w:rStyle w:val="Hyperlink"/>
                  <w:rFonts w:ascii="Aptos" w:eastAsia="Aptos" w:hAnsi="Aptos" w:cs="Aptos"/>
                </w:rPr>
                <w:t>HDSDP WDD_QuoteCard-1.png (2001×2001)</w:t>
              </w:r>
            </w:hyperlink>
          </w:p>
        </w:tc>
        <w:tc>
          <w:tcPr>
            <w:tcW w:w="3315" w:type="dxa"/>
            <w:tcBorders>
              <w:top w:val="single" w:sz="8" w:space="0" w:color="auto"/>
              <w:left w:val="single" w:sz="8" w:space="0" w:color="auto"/>
              <w:bottom w:val="single" w:sz="8" w:space="0" w:color="auto"/>
              <w:right w:val="single" w:sz="8" w:space="0" w:color="auto"/>
            </w:tcBorders>
            <w:tcMar>
              <w:left w:w="108" w:type="dxa"/>
              <w:right w:w="108" w:type="dxa"/>
            </w:tcMar>
          </w:tcPr>
          <w:p w14:paraId="4A3C07A6" w14:textId="6BF7567C" w:rsidR="0E734D98" w:rsidRDefault="0E734D98" w:rsidP="0E734D98">
            <w:pPr>
              <w:jc w:val="center"/>
            </w:pPr>
            <w:r w:rsidRPr="0E734D98">
              <w:rPr>
                <w:rFonts w:ascii="Times New Roman" w:eastAsia="Times New Roman" w:hAnsi="Times New Roman" w:cs="Times New Roman"/>
                <w:sz w:val="24"/>
                <w:szCs w:val="24"/>
              </w:rPr>
              <w:t xml:space="preserve"> </w:t>
            </w:r>
          </w:p>
          <w:p w14:paraId="3B9D42EA" w14:textId="2A669BB6" w:rsidR="4A273CAA" w:rsidRDefault="4A273CAA" w:rsidP="0E734D98">
            <w:pPr>
              <w:jc w:val="center"/>
            </w:pPr>
            <w:r>
              <w:rPr>
                <w:noProof/>
              </w:rPr>
              <w:drawing>
                <wp:inline distT="0" distB="0" distL="0" distR="0" wp14:anchorId="3E6BFB2F" wp14:editId="09697CF4">
                  <wp:extent cx="1197864" cy="1197864"/>
                  <wp:effectExtent l="0" t="0" r="0" b="0"/>
                  <wp:docPr id="176392577" name="Picture 176392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197864" cy="1197864"/>
                          </a:xfrm>
                          <a:prstGeom prst="rect">
                            <a:avLst/>
                          </a:prstGeom>
                        </pic:spPr>
                      </pic:pic>
                    </a:graphicData>
                  </a:graphic>
                </wp:inline>
              </w:drawing>
            </w:r>
          </w:p>
          <w:p w14:paraId="38AA2B90" w14:textId="36405CBE" w:rsidR="4A273CAA" w:rsidRDefault="4A273CAA" w:rsidP="30E7156D">
            <w:pPr>
              <w:jc w:val="center"/>
            </w:pPr>
          </w:p>
          <w:p w14:paraId="30A091FB" w14:textId="1D9413CC" w:rsidR="4A273CAA" w:rsidRDefault="625D2554" w:rsidP="30E7156D">
            <w:pPr>
              <w:jc w:val="center"/>
              <w:rPr>
                <w:rFonts w:ascii="Aptos" w:eastAsia="Aptos" w:hAnsi="Aptos" w:cs="Aptos"/>
              </w:rPr>
            </w:pPr>
            <w:hyperlink r:id="rId73">
              <w:r w:rsidRPr="30E7156D">
                <w:rPr>
                  <w:rStyle w:val="Hyperlink"/>
                  <w:rFonts w:ascii="Aptos" w:eastAsia="Aptos" w:hAnsi="Aptos" w:cs="Aptos"/>
                </w:rPr>
                <w:t>HDSDP WDD-social-media7.jpg (4500×4500)</w:t>
              </w:r>
            </w:hyperlink>
          </w:p>
        </w:tc>
        <w:tc>
          <w:tcPr>
            <w:tcW w:w="3315" w:type="dxa"/>
            <w:tcBorders>
              <w:top w:val="single" w:sz="8" w:space="0" w:color="auto"/>
              <w:left w:val="single" w:sz="8" w:space="0" w:color="auto"/>
              <w:bottom w:val="single" w:sz="8" w:space="0" w:color="auto"/>
              <w:right w:val="single" w:sz="8" w:space="0" w:color="auto"/>
            </w:tcBorders>
            <w:tcMar>
              <w:left w:w="108" w:type="dxa"/>
              <w:right w:w="108" w:type="dxa"/>
            </w:tcMar>
          </w:tcPr>
          <w:p w14:paraId="05F2882B" w14:textId="3F71C1AF" w:rsidR="0E734D98" w:rsidRDefault="0E734D98" w:rsidP="0E734D98">
            <w:pPr>
              <w:jc w:val="center"/>
            </w:pPr>
            <w:r w:rsidRPr="0E734D98">
              <w:rPr>
                <w:rFonts w:ascii="Times New Roman" w:eastAsia="Times New Roman" w:hAnsi="Times New Roman" w:cs="Times New Roman"/>
                <w:sz w:val="24"/>
                <w:szCs w:val="24"/>
              </w:rPr>
              <w:t xml:space="preserve"> </w:t>
            </w:r>
          </w:p>
          <w:p w14:paraId="44F3FF66" w14:textId="1DE8F5A6" w:rsidR="4B290349" w:rsidRDefault="4B290349" w:rsidP="0E734D98">
            <w:pPr>
              <w:jc w:val="center"/>
            </w:pPr>
            <w:r>
              <w:rPr>
                <w:noProof/>
              </w:rPr>
              <w:drawing>
                <wp:inline distT="0" distB="0" distL="0" distR="0" wp14:anchorId="39825AED" wp14:editId="6EF007D6">
                  <wp:extent cx="1197864" cy="1197864"/>
                  <wp:effectExtent l="0" t="0" r="0" b="0"/>
                  <wp:docPr id="1862368316" name="Picture 1862368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197864" cy="1197864"/>
                          </a:xfrm>
                          <a:prstGeom prst="rect">
                            <a:avLst/>
                          </a:prstGeom>
                        </pic:spPr>
                      </pic:pic>
                    </a:graphicData>
                  </a:graphic>
                </wp:inline>
              </w:drawing>
            </w:r>
          </w:p>
          <w:p w14:paraId="687A1AEE" w14:textId="7B23D10A" w:rsidR="4B290349" w:rsidRDefault="4B290349" w:rsidP="0E734D98">
            <w:pPr>
              <w:jc w:val="center"/>
            </w:pPr>
          </w:p>
          <w:p w14:paraId="265ED9CA" w14:textId="7D6E6A7D" w:rsidR="00322953" w:rsidRPr="00DE4C10" w:rsidRDefault="78642188" w:rsidP="00DE4C10">
            <w:pPr>
              <w:jc w:val="center"/>
            </w:pPr>
            <w:hyperlink r:id="rId75">
              <w:r w:rsidRPr="30E7156D">
                <w:rPr>
                  <w:rStyle w:val="Hyperlink"/>
                  <w:rFonts w:ascii="Aptos" w:eastAsia="Aptos" w:hAnsi="Aptos" w:cs="Aptos"/>
                </w:rPr>
                <w:t>HDSDP WDD-social-media13.jpg (4500×4500)</w:t>
              </w:r>
            </w:hyperlink>
          </w:p>
        </w:tc>
      </w:tr>
    </w:tbl>
    <w:p w14:paraId="32E0BC5A" w14:textId="1E264746" w:rsidR="3BE7902E" w:rsidRDefault="3BE7902E" w:rsidP="0E734D98">
      <w:r w:rsidRPr="0E734D98">
        <w:rPr>
          <w:rFonts w:ascii="Times New Roman" w:eastAsia="Times New Roman" w:hAnsi="Times New Roman" w:cs="Times New Roman"/>
          <w:sz w:val="24"/>
          <w:szCs w:val="24"/>
        </w:rPr>
        <w:lastRenderedPageBreak/>
        <w:t xml:space="preserve"> </w:t>
      </w:r>
    </w:p>
    <w:p w14:paraId="3422D408" w14:textId="7AADCB19" w:rsidR="0E734D98" w:rsidRDefault="0E734D98" w:rsidP="0E734D98">
      <w:pPr>
        <w:ind w:left="270"/>
        <w:jc w:val="center"/>
        <w:rPr>
          <w:rFonts w:ascii="Times New Roman" w:eastAsia="Times New Roman" w:hAnsi="Times New Roman" w:cs="Times New Roman"/>
          <w:sz w:val="24"/>
          <w:szCs w:val="24"/>
        </w:rPr>
      </w:pPr>
    </w:p>
    <w:p w14:paraId="3E870EB9" w14:textId="7BA782CC" w:rsidR="0E734D98" w:rsidRDefault="0E734D98" w:rsidP="271ECE62">
      <w:pPr>
        <w:ind w:left="270"/>
        <w:jc w:val="center"/>
      </w:pPr>
    </w:p>
    <w:p w14:paraId="739A02AA" w14:textId="46A974AA" w:rsidR="0E734D98" w:rsidRDefault="0E734D98" w:rsidP="7ADEB2BF">
      <w:pPr>
        <w:ind w:left="270"/>
        <w:jc w:val="center"/>
      </w:pPr>
    </w:p>
    <w:p w14:paraId="36E6255C" w14:textId="71CD1133" w:rsidR="0E734D98" w:rsidRDefault="0E734D98" w:rsidP="7ADEB2BF">
      <w:pPr>
        <w:ind w:left="270"/>
        <w:jc w:val="center"/>
      </w:pPr>
    </w:p>
    <w:p w14:paraId="2AA993AE" w14:textId="2AA1E131" w:rsidR="0E734D98" w:rsidRDefault="0E734D98" w:rsidP="7ADEB2BF">
      <w:pPr>
        <w:ind w:left="270"/>
        <w:jc w:val="center"/>
      </w:pPr>
    </w:p>
    <w:p w14:paraId="2C23AA0D" w14:textId="0E4BF177" w:rsidR="0E734D98" w:rsidRDefault="0E734D98" w:rsidP="7ADEB2BF">
      <w:pPr>
        <w:ind w:left="270"/>
        <w:jc w:val="center"/>
      </w:pPr>
    </w:p>
    <w:p w14:paraId="07790E49" w14:textId="1CFB4182" w:rsidR="0E734D98" w:rsidRDefault="0E734D98" w:rsidP="7ADEB2BF">
      <w:pPr>
        <w:ind w:left="270"/>
        <w:jc w:val="center"/>
      </w:pPr>
    </w:p>
    <w:p w14:paraId="23953C82" w14:textId="691F5B3E" w:rsidR="0E734D98" w:rsidRDefault="0E734D98" w:rsidP="7ADEB2BF">
      <w:pPr>
        <w:ind w:left="270"/>
        <w:jc w:val="center"/>
      </w:pPr>
    </w:p>
    <w:p w14:paraId="2A43D015" w14:textId="03C215F3" w:rsidR="0E734D98" w:rsidRDefault="0E734D98" w:rsidP="7ADEB2BF">
      <w:pPr>
        <w:ind w:left="270"/>
        <w:jc w:val="center"/>
      </w:pPr>
    </w:p>
    <w:p w14:paraId="74CC1132" w14:textId="7183E50E" w:rsidR="0E734D98" w:rsidRDefault="0E734D98" w:rsidP="7ADEB2BF">
      <w:pPr>
        <w:ind w:left="270"/>
        <w:jc w:val="center"/>
      </w:pPr>
    </w:p>
    <w:p w14:paraId="5127A4C1" w14:textId="2EB02D7C" w:rsidR="0E734D98" w:rsidRDefault="0E734D98" w:rsidP="7ADEB2BF">
      <w:pPr>
        <w:ind w:left="270"/>
        <w:jc w:val="center"/>
      </w:pPr>
    </w:p>
    <w:p w14:paraId="4E42FF38" w14:textId="3064BC5B" w:rsidR="0E734D98" w:rsidRDefault="0E734D98" w:rsidP="7ADEB2BF">
      <w:pPr>
        <w:ind w:left="270"/>
        <w:jc w:val="center"/>
      </w:pPr>
    </w:p>
    <w:p w14:paraId="1F5FE707" w14:textId="13F4E134" w:rsidR="0E734D98" w:rsidRDefault="0E734D98" w:rsidP="7ADEB2BF">
      <w:pPr>
        <w:ind w:left="270"/>
        <w:jc w:val="center"/>
      </w:pPr>
    </w:p>
    <w:p w14:paraId="3A3524D2" w14:textId="77777777" w:rsidR="00101CD4" w:rsidRDefault="00101CD4" w:rsidP="7ADEB2BF">
      <w:pPr>
        <w:ind w:left="270"/>
        <w:jc w:val="center"/>
      </w:pPr>
    </w:p>
    <w:p w14:paraId="5AE9A30C" w14:textId="77777777" w:rsidR="00101CD4" w:rsidRDefault="00101CD4" w:rsidP="7ADEB2BF">
      <w:pPr>
        <w:ind w:left="270"/>
        <w:jc w:val="center"/>
      </w:pPr>
    </w:p>
    <w:p w14:paraId="16F56929" w14:textId="77777777" w:rsidR="00101CD4" w:rsidRDefault="00101CD4" w:rsidP="7ADEB2BF">
      <w:pPr>
        <w:ind w:left="270"/>
        <w:jc w:val="center"/>
      </w:pPr>
    </w:p>
    <w:p w14:paraId="4AB645FC" w14:textId="77777777" w:rsidR="00101CD4" w:rsidRDefault="00101CD4" w:rsidP="7ADEB2BF">
      <w:pPr>
        <w:ind w:left="270"/>
        <w:jc w:val="center"/>
      </w:pPr>
    </w:p>
    <w:p w14:paraId="3322116D" w14:textId="77777777" w:rsidR="00101CD4" w:rsidRDefault="00101CD4" w:rsidP="7ADEB2BF">
      <w:pPr>
        <w:ind w:left="270"/>
        <w:jc w:val="center"/>
      </w:pPr>
    </w:p>
    <w:p w14:paraId="41AE0C83" w14:textId="77777777" w:rsidR="00101CD4" w:rsidRDefault="00101CD4" w:rsidP="7ADEB2BF">
      <w:pPr>
        <w:ind w:left="270"/>
        <w:jc w:val="center"/>
      </w:pPr>
    </w:p>
    <w:p w14:paraId="4AD51DF9" w14:textId="77777777" w:rsidR="00101CD4" w:rsidRDefault="00101CD4" w:rsidP="7ADEB2BF">
      <w:pPr>
        <w:ind w:left="270"/>
        <w:jc w:val="center"/>
      </w:pPr>
    </w:p>
    <w:p w14:paraId="27A3AF4B" w14:textId="77777777" w:rsidR="00101CD4" w:rsidRDefault="00101CD4" w:rsidP="7ADEB2BF">
      <w:pPr>
        <w:ind w:left="270"/>
        <w:jc w:val="center"/>
      </w:pPr>
    </w:p>
    <w:p w14:paraId="0DAFEE27" w14:textId="77777777" w:rsidR="00101CD4" w:rsidRDefault="00101CD4" w:rsidP="7ADEB2BF">
      <w:pPr>
        <w:ind w:left="270"/>
        <w:jc w:val="center"/>
      </w:pPr>
    </w:p>
    <w:p w14:paraId="6578A751" w14:textId="77777777" w:rsidR="00101CD4" w:rsidRDefault="00101CD4" w:rsidP="7ADEB2BF">
      <w:pPr>
        <w:ind w:left="270"/>
        <w:jc w:val="center"/>
      </w:pPr>
    </w:p>
    <w:p w14:paraId="06004DDB" w14:textId="77777777" w:rsidR="00101CD4" w:rsidRDefault="00101CD4" w:rsidP="7ADEB2BF">
      <w:pPr>
        <w:ind w:left="270"/>
        <w:jc w:val="center"/>
      </w:pPr>
    </w:p>
    <w:p w14:paraId="1CC743D3" w14:textId="77777777" w:rsidR="00101CD4" w:rsidRDefault="00101CD4" w:rsidP="7ADEB2BF">
      <w:pPr>
        <w:ind w:left="270"/>
        <w:jc w:val="center"/>
      </w:pPr>
    </w:p>
    <w:p w14:paraId="441EFC2C" w14:textId="77777777" w:rsidR="00101CD4" w:rsidRDefault="00101CD4" w:rsidP="7ADEB2BF">
      <w:pPr>
        <w:ind w:left="270"/>
        <w:jc w:val="center"/>
      </w:pPr>
    </w:p>
    <w:p w14:paraId="349616FF" w14:textId="77777777" w:rsidR="00101CD4" w:rsidRDefault="00101CD4" w:rsidP="7ADEB2BF">
      <w:pPr>
        <w:ind w:left="270"/>
        <w:jc w:val="center"/>
      </w:pPr>
    </w:p>
    <w:p w14:paraId="1371AC60" w14:textId="77777777" w:rsidR="00101CD4" w:rsidRDefault="00101CD4" w:rsidP="7ADEB2BF">
      <w:pPr>
        <w:ind w:left="270"/>
        <w:jc w:val="center"/>
      </w:pPr>
    </w:p>
    <w:p w14:paraId="7D5A5966" w14:textId="77777777" w:rsidR="00101CD4" w:rsidRDefault="00101CD4" w:rsidP="7ADEB2BF">
      <w:pPr>
        <w:ind w:left="270"/>
        <w:jc w:val="center"/>
      </w:pPr>
    </w:p>
    <w:p w14:paraId="2CF7E5D0" w14:textId="77777777" w:rsidR="00101CD4" w:rsidRDefault="00101CD4" w:rsidP="7ADEB2BF">
      <w:pPr>
        <w:ind w:left="270"/>
        <w:jc w:val="center"/>
      </w:pPr>
    </w:p>
    <w:p w14:paraId="2DF3DCF7" w14:textId="77777777" w:rsidR="00101CD4" w:rsidRDefault="00101CD4" w:rsidP="7ADEB2BF">
      <w:pPr>
        <w:ind w:left="270"/>
        <w:jc w:val="center"/>
      </w:pPr>
    </w:p>
    <w:p w14:paraId="23CF64C6" w14:textId="77777777" w:rsidR="00101CD4" w:rsidRDefault="00101CD4" w:rsidP="7ADEB2BF">
      <w:pPr>
        <w:ind w:left="270"/>
        <w:jc w:val="center"/>
      </w:pPr>
    </w:p>
    <w:p w14:paraId="1F1876D8" w14:textId="77777777" w:rsidR="00101CD4" w:rsidRDefault="00101CD4" w:rsidP="7ADEB2BF">
      <w:pPr>
        <w:ind w:left="270"/>
        <w:jc w:val="center"/>
      </w:pPr>
    </w:p>
    <w:p w14:paraId="32FDB3D2" w14:textId="77777777" w:rsidR="00101CD4" w:rsidRDefault="00101CD4" w:rsidP="7ADEB2BF">
      <w:pPr>
        <w:ind w:left="270"/>
        <w:jc w:val="center"/>
      </w:pPr>
    </w:p>
    <w:p w14:paraId="729BCE0D" w14:textId="77777777" w:rsidR="00101CD4" w:rsidRDefault="00101CD4" w:rsidP="7ADEB2BF">
      <w:pPr>
        <w:ind w:left="270"/>
        <w:jc w:val="center"/>
      </w:pPr>
    </w:p>
    <w:p w14:paraId="5DFD71F2" w14:textId="77777777" w:rsidR="00101CD4" w:rsidRDefault="00101CD4" w:rsidP="7ADEB2BF">
      <w:pPr>
        <w:ind w:left="270"/>
        <w:jc w:val="center"/>
      </w:pPr>
    </w:p>
    <w:p w14:paraId="7F608CC5" w14:textId="77777777" w:rsidR="00101CD4" w:rsidRDefault="00101CD4" w:rsidP="7ADEB2BF">
      <w:pPr>
        <w:ind w:left="270"/>
        <w:jc w:val="center"/>
      </w:pPr>
    </w:p>
    <w:p w14:paraId="08A6E72E" w14:textId="77777777" w:rsidR="00101CD4" w:rsidRDefault="00101CD4" w:rsidP="7ADEB2BF">
      <w:pPr>
        <w:ind w:left="270"/>
        <w:jc w:val="center"/>
      </w:pPr>
    </w:p>
    <w:p w14:paraId="3724B0EE" w14:textId="77777777" w:rsidR="00101CD4" w:rsidRDefault="00101CD4" w:rsidP="7ADEB2BF">
      <w:pPr>
        <w:ind w:left="270"/>
        <w:jc w:val="center"/>
      </w:pPr>
    </w:p>
    <w:p w14:paraId="5D6289EF" w14:textId="77777777" w:rsidR="00101CD4" w:rsidRDefault="00101CD4" w:rsidP="7ADEB2BF">
      <w:pPr>
        <w:ind w:left="270"/>
        <w:jc w:val="center"/>
      </w:pPr>
    </w:p>
    <w:p w14:paraId="7E3C36CC" w14:textId="77777777" w:rsidR="00101CD4" w:rsidRDefault="00101CD4" w:rsidP="7ADEB2BF">
      <w:pPr>
        <w:ind w:left="270"/>
        <w:jc w:val="center"/>
      </w:pPr>
    </w:p>
    <w:p w14:paraId="4ABAB5E2" w14:textId="77777777" w:rsidR="00101CD4" w:rsidRDefault="00101CD4" w:rsidP="7ADEB2BF">
      <w:pPr>
        <w:ind w:left="270"/>
        <w:jc w:val="center"/>
      </w:pPr>
    </w:p>
    <w:p w14:paraId="7090CDE0" w14:textId="0D9578F8" w:rsidR="0E734D98" w:rsidRDefault="0E734D98" w:rsidP="7ADEB2BF">
      <w:pPr>
        <w:ind w:left="270"/>
        <w:jc w:val="center"/>
      </w:pPr>
    </w:p>
    <w:p w14:paraId="4D489F36" w14:textId="1EC17441" w:rsidR="0E734D98" w:rsidRDefault="61E2D19C" w:rsidP="5BB7AB89">
      <w:pPr>
        <w:ind w:left="270"/>
        <w:jc w:val="center"/>
      </w:pPr>
      <w:r>
        <w:rPr>
          <w:noProof/>
        </w:rPr>
        <w:drawing>
          <wp:inline distT="0" distB="0" distL="0" distR="0" wp14:anchorId="699BF12F" wp14:editId="312743C2">
            <wp:extent cx="2187575" cy="575520"/>
            <wp:effectExtent l="0" t="0" r="3175" b="0"/>
            <wp:docPr id="1376903667" name="image2.png"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2187575" cy="575520"/>
                    </a:xfrm>
                    <a:prstGeom prst="rect">
                      <a:avLst/>
                    </a:prstGeom>
                  </pic:spPr>
                </pic:pic>
              </a:graphicData>
            </a:graphic>
          </wp:inline>
        </w:drawing>
      </w:r>
    </w:p>
    <w:p w14:paraId="30008D44" w14:textId="77777777" w:rsidR="61E2D19C" w:rsidRDefault="61E2D19C" w:rsidP="5BB7AB89">
      <w:pPr>
        <w:pStyle w:val="ReportFooter"/>
        <w:ind w:left="270" w:right="0"/>
        <w:jc w:val="center"/>
      </w:pPr>
      <w:r>
        <w:t>To request this document in another format, call 1-800-525-0127. Deaf or hard of hearing customers,</w:t>
      </w:r>
    </w:p>
    <w:p w14:paraId="6ECC1BEF" w14:textId="4B6DBF64" w:rsidR="006277D6" w:rsidRPr="006277D6" w:rsidRDefault="61E2D19C" w:rsidP="002A5885">
      <w:pPr>
        <w:pStyle w:val="ReportFooter"/>
        <w:ind w:left="270" w:right="0"/>
        <w:jc w:val="center"/>
      </w:pPr>
      <w:r>
        <w:t xml:space="preserve">please call 711 (Washington Relay) or email </w:t>
      </w:r>
      <w:hyperlink r:id="rId77">
        <w:r w:rsidRPr="5BB7AB89">
          <w:rPr>
            <w:rStyle w:val="Hyperlink"/>
          </w:rPr>
          <w:t>doh.information@doh.wa.gov</w:t>
        </w:r>
      </w:hyperlink>
    </w:p>
    <w:sectPr w:rsidR="006277D6" w:rsidRPr="006277D6" w:rsidSect="001F48BC">
      <w:headerReference w:type="default" r:id="rId78"/>
      <w:footerReference w:type="default" r:id="rId79"/>
      <w:pgSz w:w="12240" w:h="15840"/>
      <w:pgMar w:top="1620" w:right="1170" w:bottom="1660" w:left="1170" w:header="0" w:footer="848" w:gutter="0"/>
      <w:pgNumType w:start="3"/>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332FFB" w14:textId="77777777" w:rsidR="006D0866" w:rsidRDefault="006D0866">
      <w:r>
        <w:separator/>
      </w:r>
    </w:p>
  </w:endnote>
  <w:endnote w:type="continuationSeparator" w:id="0">
    <w:p w14:paraId="061FB2BF" w14:textId="77777777" w:rsidR="006D0866" w:rsidRDefault="006D08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Daytona">
    <w:charset w:val="00"/>
    <w:family w:val="swiss"/>
    <w:pitch w:val="variable"/>
    <w:sig w:usb0="800002EF" w:usb1="0000000A"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Fira Sans SemiBold">
    <w:charset w:val="00"/>
    <w:family w:val="swiss"/>
    <w:pitch w:val="variable"/>
    <w:sig w:usb0="600002FF" w:usb1="00000001" w:usb2="00000000" w:usb3="00000000" w:csb0="0000019F" w:csb1="00000000"/>
  </w:font>
  <w:font w:name="Aptos SemiBold">
    <w:charset w:val="00"/>
    <w:family w:val="swiss"/>
    <w:pitch w:val="variable"/>
    <w:sig w:usb0="20000287" w:usb1="00000003" w:usb2="00000000" w:usb3="00000000" w:csb0="0000019F" w:csb1="00000000"/>
  </w:font>
  <w:font w:name="Franklin Gothic Medium">
    <w:panose1 w:val="020B0603020102020204"/>
    <w:charset w:val="00"/>
    <w:family w:val="swiss"/>
    <w:pitch w:val="variable"/>
    <w:sig w:usb0="00000287" w:usb1="00000000" w:usb2="00000000" w:usb3="00000000" w:csb0="0000009F" w:csb1="00000000"/>
  </w:font>
  <w:font w:name="Aptos ExtraBold">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6543166"/>
      <w:docPartObj>
        <w:docPartGallery w:val="Page Numbers (Bottom of Page)"/>
        <w:docPartUnique/>
      </w:docPartObj>
    </w:sdtPr>
    <w:sdtEndPr>
      <w:rPr>
        <w:noProof/>
      </w:rPr>
    </w:sdtEndPr>
    <w:sdtContent>
      <w:p w14:paraId="0D54A901" w14:textId="628449B3" w:rsidR="00493468" w:rsidRDefault="001B2FF7">
        <w:pPr>
          <w:pStyle w:val="Footer"/>
          <w:jc w:val="center"/>
        </w:pPr>
      </w:p>
    </w:sdtContent>
  </w:sdt>
  <w:p w14:paraId="62DFB2E7" w14:textId="70A708EE" w:rsidR="2800B426" w:rsidRDefault="2800B426" w:rsidP="2800B4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4726240"/>
      <w:docPartObj>
        <w:docPartGallery w:val="Page Numbers (Bottom of Page)"/>
        <w:docPartUnique/>
      </w:docPartObj>
    </w:sdtPr>
    <w:sdtEndPr>
      <w:rPr>
        <w:noProof/>
      </w:rPr>
    </w:sdtEndPr>
    <w:sdtContent>
      <w:p w14:paraId="2ABA2BEA" w14:textId="1429A995" w:rsidR="00773460" w:rsidRDefault="00773460">
        <w:pPr>
          <w:pStyle w:val="Footer"/>
          <w:jc w:val="center"/>
        </w:pPr>
        <w:r>
          <w:t>1</w:t>
        </w:r>
      </w:p>
    </w:sdtContent>
  </w:sdt>
  <w:p w14:paraId="4F6BCD3A" w14:textId="77777777" w:rsidR="00210FA2" w:rsidRDefault="00210FA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FB27C1" w14:textId="77777777" w:rsidR="007D62CF" w:rsidRDefault="00C90E55">
    <w:pPr>
      <w:pStyle w:val="BodyText"/>
      <w:spacing w:line="14" w:lineRule="auto"/>
      <w:rPr>
        <w:sz w:val="20"/>
      </w:rPr>
    </w:pPr>
    <w:r>
      <w:rPr>
        <w:noProof/>
      </w:rPr>
      <mc:AlternateContent>
        <mc:Choice Requires="wps">
          <w:drawing>
            <wp:anchor distT="0" distB="0" distL="114300" distR="114300" simplePos="0" relativeHeight="251658240" behindDoc="1" locked="0" layoutInCell="1" allowOverlap="1" wp14:anchorId="783AEDF0" wp14:editId="07C6F56B">
              <wp:simplePos x="0" y="0"/>
              <wp:positionH relativeFrom="page">
                <wp:posOffset>3424555</wp:posOffset>
              </wp:positionH>
              <wp:positionV relativeFrom="page">
                <wp:posOffset>8989695</wp:posOffset>
              </wp:positionV>
              <wp:extent cx="929640" cy="345440"/>
              <wp:effectExtent l="0" t="0" r="0" b="0"/>
              <wp:wrapNone/>
              <wp:docPr id="1446053233"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64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072690" w14:textId="4B0D33E7" w:rsidR="007D62CF" w:rsidRPr="00A61C64" w:rsidRDefault="00493468">
                          <w:pPr>
                            <w:spacing w:before="74"/>
                            <w:ind w:right="6"/>
                            <w:jc w:val="center"/>
                            <w:rPr>
                              <w:bCs/>
                            </w:rPr>
                          </w:pPr>
                          <w:r w:rsidRPr="00A61C64">
                            <w:rPr>
                              <w:bCs/>
                              <w:color w:val="231F20"/>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3AEDF0" id="_x0000_t202" coordsize="21600,21600" o:spt="202" path="m,l,21600r21600,l21600,xe">
              <v:stroke joinstyle="miter"/>
              <v:path gradientshapeok="t" o:connecttype="rect"/>
            </v:shapetype>
            <v:shape id="docshape6" o:spid="_x0000_s1026" type="#_x0000_t202" style="position:absolute;margin-left:269.65pt;margin-top:707.85pt;width:73.2pt;height:27.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" filled="f" stroked="f">
              <v:textbox inset="0,0,0,0">
                <w:txbxContent>
                  <w:p w14:paraId="5C072690" w14:textId="4B0D33E7" w:rsidR="007D62CF" w:rsidRPr="00A61C64" w:rsidRDefault="00493468">
                    <w:pPr>
                      <w:spacing w:before="74"/>
                      <w:ind w:right="6"/>
                      <w:jc w:val="center"/>
                      <w:rPr>
                        <w:bCs/>
                      </w:rPr>
                    </w:pPr>
                    <w:r w:rsidRPr="00A61C64">
                      <w:rPr>
                        <w:bCs/>
                        <w:color w:val="231F20"/>
                      </w:rPr>
                      <w:t>2</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06762041"/>
      <w:docPartObj>
        <w:docPartGallery w:val="Page Numbers (Bottom of Page)"/>
        <w:docPartUnique/>
      </w:docPartObj>
    </w:sdtPr>
    <w:sdtEndPr>
      <w:rPr>
        <w:noProof/>
      </w:rPr>
    </w:sdtEndPr>
    <w:sdtContent>
      <w:p w14:paraId="15FBCCB4" w14:textId="182AD8BC" w:rsidR="005D0FFA" w:rsidRDefault="005D0FF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19B538E" w14:textId="02D807B9" w:rsidR="00E03060" w:rsidRPr="001E0802" w:rsidRDefault="00E03060" w:rsidP="001E0802">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3DAB7E" w14:textId="77777777" w:rsidR="006D0866" w:rsidRDefault="006D0866">
      <w:r>
        <w:separator/>
      </w:r>
    </w:p>
  </w:footnote>
  <w:footnote w:type="continuationSeparator" w:id="0">
    <w:p w14:paraId="28621BD6" w14:textId="77777777" w:rsidR="006D0866" w:rsidRDefault="006D08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50"/>
      <w:gridCol w:w="3150"/>
      <w:gridCol w:w="3150"/>
    </w:tblGrid>
    <w:tr w:rsidR="2800B426" w14:paraId="31B83D88" w14:textId="77777777" w:rsidTr="2800B426">
      <w:trPr>
        <w:trHeight w:val="300"/>
      </w:trPr>
      <w:tc>
        <w:tcPr>
          <w:tcW w:w="3150" w:type="dxa"/>
        </w:tcPr>
        <w:p w14:paraId="7D1A00DE" w14:textId="1D48A5A4" w:rsidR="2800B426" w:rsidRDefault="2800B426" w:rsidP="2800B426">
          <w:pPr>
            <w:pStyle w:val="Header"/>
            <w:ind w:left="-115"/>
          </w:pPr>
        </w:p>
      </w:tc>
      <w:tc>
        <w:tcPr>
          <w:tcW w:w="3150" w:type="dxa"/>
        </w:tcPr>
        <w:p w14:paraId="09BD17ED" w14:textId="405F9257" w:rsidR="2800B426" w:rsidRDefault="2800B426" w:rsidP="2800B426">
          <w:pPr>
            <w:pStyle w:val="Header"/>
            <w:jc w:val="center"/>
          </w:pPr>
        </w:p>
      </w:tc>
      <w:tc>
        <w:tcPr>
          <w:tcW w:w="3150" w:type="dxa"/>
        </w:tcPr>
        <w:p w14:paraId="328B3829" w14:textId="59FA6B1C" w:rsidR="2800B426" w:rsidRDefault="2800B426" w:rsidP="2800B426">
          <w:pPr>
            <w:pStyle w:val="Header"/>
            <w:ind w:right="-115"/>
            <w:jc w:val="right"/>
          </w:pPr>
        </w:p>
      </w:tc>
    </w:tr>
  </w:tbl>
  <w:p w14:paraId="1CBB53F2" w14:textId="52B035E8" w:rsidR="2800B426" w:rsidRDefault="2800B426" w:rsidP="2800B42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50"/>
      <w:gridCol w:w="3150"/>
      <w:gridCol w:w="3150"/>
    </w:tblGrid>
    <w:tr w:rsidR="2800B426" w14:paraId="799F7CAF" w14:textId="77777777" w:rsidTr="2800B426">
      <w:trPr>
        <w:trHeight w:val="300"/>
      </w:trPr>
      <w:tc>
        <w:tcPr>
          <w:tcW w:w="3150" w:type="dxa"/>
        </w:tcPr>
        <w:p w14:paraId="3ACE903C" w14:textId="28BF4FD8" w:rsidR="2800B426" w:rsidRDefault="2800B426" w:rsidP="2800B426">
          <w:pPr>
            <w:pStyle w:val="Header"/>
            <w:ind w:left="-115"/>
          </w:pPr>
        </w:p>
      </w:tc>
      <w:tc>
        <w:tcPr>
          <w:tcW w:w="3150" w:type="dxa"/>
        </w:tcPr>
        <w:p w14:paraId="426BB002" w14:textId="31158A32" w:rsidR="2800B426" w:rsidRDefault="2800B426" w:rsidP="2800B426">
          <w:pPr>
            <w:pStyle w:val="Header"/>
            <w:jc w:val="center"/>
          </w:pPr>
        </w:p>
      </w:tc>
      <w:tc>
        <w:tcPr>
          <w:tcW w:w="3150" w:type="dxa"/>
        </w:tcPr>
        <w:p w14:paraId="401A5740" w14:textId="55745D89" w:rsidR="2800B426" w:rsidRDefault="2800B426" w:rsidP="2800B426">
          <w:pPr>
            <w:pStyle w:val="Header"/>
            <w:ind w:right="-115"/>
            <w:jc w:val="right"/>
          </w:pPr>
        </w:p>
      </w:tc>
    </w:tr>
  </w:tbl>
  <w:p w14:paraId="6511150C" w14:textId="4ECFA33B" w:rsidR="2800B426" w:rsidRDefault="2800B426" w:rsidP="2800B42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00"/>
      <w:gridCol w:w="3300"/>
      <w:gridCol w:w="3300"/>
    </w:tblGrid>
    <w:tr w:rsidR="2800B426" w14:paraId="06E6101C" w14:textId="77777777" w:rsidTr="2800B426">
      <w:trPr>
        <w:trHeight w:val="300"/>
      </w:trPr>
      <w:tc>
        <w:tcPr>
          <w:tcW w:w="3300" w:type="dxa"/>
        </w:tcPr>
        <w:p w14:paraId="292634D4" w14:textId="35B32F35" w:rsidR="2800B426" w:rsidRDefault="2800B426" w:rsidP="2800B426">
          <w:pPr>
            <w:pStyle w:val="Header"/>
            <w:ind w:left="-115"/>
          </w:pPr>
        </w:p>
      </w:tc>
      <w:tc>
        <w:tcPr>
          <w:tcW w:w="3300" w:type="dxa"/>
        </w:tcPr>
        <w:p w14:paraId="25D72509" w14:textId="6C35A2BB" w:rsidR="2800B426" w:rsidRDefault="2800B426" w:rsidP="2800B426">
          <w:pPr>
            <w:pStyle w:val="Header"/>
            <w:jc w:val="center"/>
          </w:pPr>
        </w:p>
      </w:tc>
      <w:tc>
        <w:tcPr>
          <w:tcW w:w="3300" w:type="dxa"/>
        </w:tcPr>
        <w:p w14:paraId="0EFB25BE" w14:textId="256A3F30" w:rsidR="2800B426" w:rsidRDefault="2800B426" w:rsidP="2800B426">
          <w:pPr>
            <w:pStyle w:val="Header"/>
            <w:ind w:right="-115"/>
            <w:jc w:val="right"/>
          </w:pPr>
        </w:p>
      </w:tc>
    </w:tr>
  </w:tbl>
  <w:p w14:paraId="17678DA3" w14:textId="7B56461E" w:rsidR="2800B426" w:rsidRDefault="2800B426" w:rsidP="2800B42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692509"/>
    <w:multiLevelType w:val="hybridMultilevel"/>
    <w:tmpl w:val="C7B61CAA"/>
    <w:lvl w:ilvl="0" w:tplc="5558AAE6">
      <w:numFmt w:val="bullet"/>
      <w:lvlText w:val="·"/>
      <w:lvlJc w:val="left"/>
      <w:pPr>
        <w:ind w:left="720" w:hanging="360"/>
      </w:pPr>
      <w:rPr>
        <w:rFonts w:ascii="Aptos" w:eastAsia="Aptos" w:hAnsi="Apto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5590D62"/>
    <w:multiLevelType w:val="hybridMultilevel"/>
    <w:tmpl w:val="160E7F04"/>
    <w:lvl w:ilvl="0" w:tplc="5558AAE6">
      <w:numFmt w:val="bullet"/>
      <w:lvlText w:val="·"/>
      <w:lvlJc w:val="left"/>
      <w:pPr>
        <w:ind w:left="720" w:hanging="360"/>
      </w:pPr>
      <w:rPr>
        <w:rFonts w:ascii="Aptos" w:eastAsia="Aptos" w:hAnsi="Apto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36861BB"/>
    <w:multiLevelType w:val="hybridMultilevel"/>
    <w:tmpl w:val="B46C3830"/>
    <w:lvl w:ilvl="0" w:tplc="011E3BE8">
      <w:start w:val="1"/>
      <w:numFmt w:val="decimal"/>
      <w:pStyle w:val="ReportNumberedList"/>
      <w:lvlText w:val="%1."/>
      <w:lvlJc w:val="left"/>
      <w:pPr>
        <w:ind w:left="1059" w:hanging="360"/>
      </w:pPr>
      <w:rPr>
        <w:rFonts w:ascii="Franklin Gothic Book" w:eastAsia="Franklin Gothic Book" w:hAnsi="Franklin Gothic Book" w:cs="Franklin Gothic Book" w:hint="default"/>
        <w:b w:val="0"/>
        <w:bCs w:val="0"/>
        <w:i w:val="0"/>
        <w:iCs w:val="0"/>
        <w:color w:val="231F20"/>
        <w:spacing w:val="-2"/>
        <w:w w:val="100"/>
        <w:sz w:val="22"/>
        <w:szCs w:val="22"/>
        <w:lang w:val="en-US" w:eastAsia="en-US" w:bidi="ar-SA"/>
      </w:rPr>
    </w:lvl>
    <w:lvl w:ilvl="1" w:tplc="C2B645F0">
      <w:numFmt w:val="bullet"/>
      <w:lvlText w:val="•"/>
      <w:lvlJc w:val="left"/>
      <w:pPr>
        <w:ind w:left="1900" w:hanging="360"/>
      </w:pPr>
      <w:rPr>
        <w:rFonts w:hint="default"/>
        <w:lang w:val="en-US" w:eastAsia="en-US" w:bidi="ar-SA"/>
      </w:rPr>
    </w:lvl>
    <w:lvl w:ilvl="2" w:tplc="9F784110">
      <w:numFmt w:val="bullet"/>
      <w:lvlText w:val="•"/>
      <w:lvlJc w:val="left"/>
      <w:pPr>
        <w:ind w:left="2740" w:hanging="360"/>
      </w:pPr>
      <w:rPr>
        <w:rFonts w:hint="default"/>
        <w:lang w:val="en-US" w:eastAsia="en-US" w:bidi="ar-SA"/>
      </w:rPr>
    </w:lvl>
    <w:lvl w:ilvl="3" w:tplc="84CCF01C">
      <w:numFmt w:val="bullet"/>
      <w:lvlText w:val="•"/>
      <w:lvlJc w:val="left"/>
      <w:pPr>
        <w:ind w:left="3580" w:hanging="360"/>
      </w:pPr>
      <w:rPr>
        <w:rFonts w:hint="default"/>
        <w:lang w:val="en-US" w:eastAsia="en-US" w:bidi="ar-SA"/>
      </w:rPr>
    </w:lvl>
    <w:lvl w:ilvl="4" w:tplc="000E7E78">
      <w:numFmt w:val="bullet"/>
      <w:lvlText w:val="•"/>
      <w:lvlJc w:val="left"/>
      <w:pPr>
        <w:ind w:left="4420" w:hanging="360"/>
      </w:pPr>
      <w:rPr>
        <w:rFonts w:hint="default"/>
        <w:lang w:val="en-US" w:eastAsia="en-US" w:bidi="ar-SA"/>
      </w:rPr>
    </w:lvl>
    <w:lvl w:ilvl="5" w:tplc="2BB05910">
      <w:numFmt w:val="bullet"/>
      <w:lvlText w:val="•"/>
      <w:lvlJc w:val="left"/>
      <w:pPr>
        <w:ind w:left="5260" w:hanging="360"/>
      </w:pPr>
      <w:rPr>
        <w:rFonts w:hint="default"/>
        <w:lang w:val="en-US" w:eastAsia="en-US" w:bidi="ar-SA"/>
      </w:rPr>
    </w:lvl>
    <w:lvl w:ilvl="6" w:tplc="2910A9FA">
      <w:numFmt w:val="bullet"/>
      <w:lvlText w:val="•"/>
      <w:lvlJc w:val="left"/>
      <w:pPr>
        <w:ind w:left="6100" w:hanging="360"/>
      </w:pPr>
      <w:rPr>
        <w:rFonts w:hint="default"/>
        <w:lang w:val="en-US" w:eastAsia="en-US" w:bidi="ar-SA"/>
      </w:rPr>
    </w:lvl>
    <w:lvl w:ilvl="7" w:tplc="78641554">
      <w:numFmt w:val="bullet"/>
      <w:lvlText w:val="•"/>
      <w:lvlJc w:val="left"/>
      <w:pPr>
        <w:ind w:left="6940" w:hanging="360"/>
      </w:pPr>
      <w:rPr>
        <w:rFonts w:hint="default"/>
        <w:lang w:val="en-US" w:eastAsia="en-US" w:bidi="ar-SA"/>
      </w:rPr>
    </w:lvl>
    <w:lvl w:ilvl="8" w:tplc="B2889D36">
      <w:numFmt w:val="bullet"/>
      <w:lvlText w:val="•"/>
      <w:lvlJc w:val="left"/>
      <w:pPr>
        <w:ind w:left="7780" w:hanging="360"/>
      </w:pPr>
      <w:rPr>
        <w:rFonts w:hint="default"/>
        <w:lang w:val="en-US" w:eastAsia="en-US" w:bidi="ar-SA"/>
      </w:rPr>
    </w:lvl>
  </w:abstractNum>
  <w:abstractNum w:abstractNumId="3" w15:restartNumberingAfterBreak="0">
    <w:nsid w:val="72671C0E"/>
    <w:multiLevelType w:val="hybridMultilevel"/>
    <w:tmpl w:val="0472D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26028330">
    <w:abstractNumId w:val="2"/>
  </w:num>
  <w:num w:numId="2" w16cid:durableId="1471899080">
    <w:abstractNumId w:val="3"/>
  </w:num>
  <w:num w:numId="3" w16cid:durableId="14501186">
    <w:abstractNumId w:val="0"/>
  </w:num>
  <w:num w:numId="4" w16cid:durableId="61980048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6"/>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58E0"/>
    <w:rsid w:val="00001190"/>
    <w:rsid w:val="00016937"/>
    <w:rsid w:val="00026370"/>
    <w:rsid w:val="0004580D"/>
    <w:rsid w:val="000628F9"/>
    <w:rsid w:val="00074A91"/>
    <w:rsid w:val="00080DB2"/>
    <w:rsid w:val="00082B9C"/>
    <w:rsid w:val="000A7254"/>
    <w:rsid w:val="000B1984"/>
    <w:rsid w:val="000B5F39"/>
    <w:rsid w:val="000B7A14"/>
    <w:rsid w:val="000C3344"/>
    <w:rsid w:val="000C52B6"/>
    <w:rsid w:val="000D0898"/>
    <w:rsid w:val="000D1171"/>
    <w:rsid w:val="000D4CF8"/>
    <w:rsid w:val="000D5CBF"/>
    <w:rsid w:val="000E2177"/>
    <w:rsid w:val="000E4C03"/>
    <w:rsid w:val="000E6C21"/>
    <w:rsid w:val="000E72C3"/>
    <w:rsid w:val="000E7A7F"/>
    <w:rsid w:val="000F69E6"/>
    <w:rsid w:val="000F78DA"/>
    <w:rsid w:val="00101CD4"/>
    <w:rsid w:val="00110266"/>
    <w:rsid w:val="00111D85"/>
    <w:rsid w:val="001242D4"/>
    <w:rsid w:val="001331B7"/>
    <w:rsid w:val="0014140A"/>
    <w:rsid w:val="001536C0"/>
    <w:rsid w:val="001539E6"/>
    <w:rsid w:val="00155B7E"/>
    <w:rsid w:val="00161552"/>
    <w:rsid w:val="00163960"/>
    <w:rsid w:val="001645BC"/>
    <w:rsid w:val="001719A7"/>
    <w:rsid w:val="00171C46"/>
    <w:rsid w:val="00174AD6"/>
    <w:rsid w:val="0017653B"/>
    <w:rsid w:val="0018681A"/>
    <w:rsid w:val="00193814"/>
    <w:rsid w:val="001976A6"/>
    <w:rsid w:val="001A2C58"/>
    <w:rsid w:val="001A450F"/>
    <w:rsid w:val="001A5AD5"/>
    <w:rsid w:val="001B1D2A"/>
    <w:rsid w:val="001B2FF7"/>
    <w:rsid w:val="001C7523"/>
    <w:rsid w:val="001D2E24"/>
    <w:rsid w:val="001D70E7"/>
    <w:rsid w:val="001D7DFE"/>
    <w:rsid w:val="001E0802"/>
    <w:rsid w:val="001F0375"/>
    <w:rsid w:val="001F0C87"/>
    <w:rsid w:val="001F48BC"/>
    <w:rsid w:val="00210FA2"/>
    <w:rsid w:val="00214477"/>
    <w:rsid w:val="00215889"/>
    <w:rsid w:val="0023020F"/>
    <w:rsid w:val="002346FF"/>
    <w:rsid w:val="00244D63"/>
    <w:rsid w:val="0024515C"/>
    <w:rsid w:val="0024637D"/>
    <w:rsid w:val="0024726E"/>
    <w:rsid w:val="002619CF"/>
    <w:rsid w:val="00265601"/>
    <w:rsid w:val="00270D16"/>
    <w:rsid w:val="0027223F"/>
    <w:rsid w:val="002743F0"/>
    <w:rsid w:val="00291156"/>
    <w:rsid w:val="002912CD"/>
    <w:rsid w:val="002A34C0"/>
    <w:rsid w:val="002A4791"/>
    <w:rsid w:val="002A5885"/>
    <w:rsid w:val="002A7CF3"/>
    <w:rsid w:val="002B09A5"/>
    <w:rsid w:val="002B40E7"/>
    <w:rsid w:val="002C307D"/>
    <w:rsid w:val="002C7A20"/>
    <w:rsid w:val="002D4C4E"/>
    <w:rsid w:val="002D7241"/>
    <w:rsid w:val="002D77DA"/>
    <w:rsid w:val="002E5209"/>
    <w:rsid w:val="002E5C8D"/>
    <w:rsid w:val="002E5FAD"/>
    <w:rsid w:val="002E6307"/>
    <w:rsid w:val="002F0A2F"/>
    <w:rsid w:val="002F3634"/>
    <w:rsid w:val="00301D8D"/>
    <w:rsid w:val="0031217C"/>
    <w:rsid w:val="0031331B"/>
    <w:rsid w:val="003133B6"/>
    <w:rsid w:val="00316073"/>
    <w:rsid w:val="00322953"/>
    <w:rsid w:val="003233BB"/>
    <w:rsid w:val="00336F58"/>
    <w:rsid w:val="00343575"/>
    <w:rsid w:val="003451A9"/>
    <w:rsid w:val="00347B27"/>
    <w:rsid w:val="0035034E"/>
    <w:rsid w:val="00356353"/>
    <w:rsid w:val="0037731B"/>
    <w:rsid w:val="0039033B"/>
    <w:rsid w:val="0039201C"/>
    <w:rsid w:val="003A2CBA"/>
    <w:rsid w:val="003A2CBB"/>
    <w:rsid w:val="003D2B9F"/>
    <w:rsid w:val="003D2DB1"/>
    <w:rsid w:val="003F1779"/>
    <w:rsid w:val="00411C85"/>
    <w:rsid w:val="00420328"/>
    <w:rsid w:val="0042187A"/>
    <w:rsid w:val="00426BFA"/>
    <w:rsid w:val="004353FA"/>
    <w:rsid w:val="00436DFD"/>
    <w:rsid w:val="00440FAB"/>
    <w:rsid w:val="004458DB"/>
    <w:rsid w:val="004500A6"/>
    <w:rsid w:val="004504C2"/>
    <w:rsid w:val="00456C69"/>
    <w:rsid w:val="0046011C"/>
    <w:rsid w:val="0046043B"/>
    <w:rsid w:val="00460C93"/>
    <w:rsid w:val="0046636E"/>
    <w:rsid w:val="00467AB9"/>
    <w:rsid w:val="004701BE"/>
    <w:rsid w:val="00473BFD"/>
    <w:rsid w:val="00475DAF"/>
    <w:rsid w:val="0047717A"/>
    <w:rsid w:val="00477CE3"/>
    <w:rsid w:val="00481AB9"/>
    <w:rsid w:val="00485EED"/>
    <w:rsid w:val="004911A4"/>
    <w:rsid w:val="00493468"/>
    <w:rsid w:val="00495E41"/>
    <w:rsid w:val="00496006"/>
    <w:rsid w:val="004A084F"/>
    <w:rsid w:val="004B4C10"/>
    <w:rsid w:val="004D0BF3"/>
    <w:rsid w:val="004D130C"/>
    <w:rsid w:val="004D6CF3"/>
    <w:rsid w:val="004F1A27"/>
    <w:rsid w:val="004F2B6D"/>
    <w:rsid w:val="00502A2C"/>
    <w:rsid w:val="00502C37"/>
    <w:rsid w:val="00516DCB"/>
    <w:rsid w:val="00516FB6"/>
    <w:rsid w:val="00526569"/>
    <w:rsid w:val="005428F6"/>
    <w:rsid w:val="00545415"/>
    <w:rsid w:val="0055191D"/>
    <w:rsid w:val="00552D23"/>
    <w:rsid w:val="005530FD"/>
    <w:rsid w:val="00561809"/>
    <w:rsid w:val="0056336C"/>
    <w:rsid w:val="0056390F"/>
    <w:rsid w:val="00564602"/>
    <w:rsid w:val="005A158A"/>
    <w:rsid w:val="005A4914"/>
    <w:rsid w:val="005A67D9"/>
    <w:rsid w:val="005C5D5F"/>
    <w:rsid w:val="005D0FFA"/>
    <w:rsid w:val="005D5DC8"/>
    <w:rsid w:val="005E41CD"/>
    <w:rsid w:val="00600412"/>
    <w:rsid w:val="00605D1F"/>
    <w:rsid w:val="006164E4"/>
    <w:rsid w:val="00621FF0"/>
    <w:rsid w:val="006277D6"/>
    <w:rsid w:val="00633502"/>
    <w:rsid w:val="00646247"/>
    <w:rsid w:val="00651954"/>
    <w:rsid w:val="00653548"/>
    <w:rsid w:val="006657AB"/>
    <w:rsid w:val="00666BE2"/>
    <w:rsid w:val="006679BB"/>
    <w:rsid w:val="0067061A"/>
    <w:rsid w:val="006758E0"/>
    <w:rsid w:val="006878D5"/>
    <w:rsid w:val="006B0381"/>
    <w:rsid w:val="006B1AB5"/>
    <w:rsid w:val="006B270F"/>
    <w:rsid w:val="006C035E"/>
    <w:rsid w:val="006C05CA"/>
    <w:rsid w:val="006C2ECF"/>
    <w:rsid w:val="006C564B"/>
    <w:rsid w:val="006C5FD9"/>
    <w:rsid w:val="006D0866"/>
    <w:rsid w:val="006D1127"/>
    <w:rsid w:val="006E0846"/>
    <w:rsid w:val="006E3670"/>
    <w:rsid w:val="006E3BFA"/>
    <w:rsid w:val="006E4C93"/>
    <w:rsid w:val="006E6645"/>
    <w:rsid w:val="006E7D91"/>
    <w:rsid w:val="006F49D4"/>
    <w:rsid w:val="006F7DC9"/>
    <w:rsid w:val="006F7DF4"/>
    <w:rsid w:val="007037E7"/>
    <w:rsid w:val="00711CEC"/>
    <w:rsid w:val="00713998"/>
    <w:rsid w:val="00717771"/>
    <w:rsid w:val="0072038D"/>
    <w:rsid w:val="0072123C"/>
    <w:rsid w:val="00725D90"/>
    <w:rsid w:val="0073652D"/>
    <w:rsid w:val="0074044B"/>
    <w:rsid w:val="0074099E"/>
    <w:rsid w:val="007430AD"/>
    <w:rsid w:val="00755327"/>
    <w:rsid w:val="0076683B"/>
    <w:rsid w:val="007678FA"/>
    <w:rsid w:val="00772B16"/>
    <w:rsid w:val="00773460"/>
    <w:rsid w:val="00777395"/>
    <w:rsid w:val="00777A92"/>
    <w:rsid w:val="00790EDF"/>
    <w:rsid w:val="007A2EC5"/>
    <w:rsid w:val="007A4F8A"/>
    <w:rsid w:val="007B0129"/>
    <w:rsid w:val="007D1B97"/>
    <w:rsid w:val="007D62CF"/>
    <w:rsid w:val="007E3A48"/>
    <w:rsid w:val="007E4018"/>
    <w:rsid w:val="007E48AE"/>
    <w:rsid w:val="007E5BC0"/>
    <w:rsid w:val="007E6B06"/>
    <w:rsid w:val="00805A1C"/>
    <w:rsid w:val="008131F0"/>
    <w:rsid w:val="0081519F"/>
    <w:rsid w:val="00833350"/>
    <w:rsid w:val="008422D8"/>
    <w:rsid w:val="00847208"/>
    <w:rsid w:val="00847957"/>
    <w:rsid w:val="008507EB"/>
    <w:rsid w:val="008544D9"/>
    <w:rsid w:val="008602DB"/>
    <w:rsid w:val="0086554F"/>
    <w:rsid w:val="00880205"/>
    <w:rsid w:val="00884A8D"/>
    <w:rsid w:val="00887BA2"/>
    <w:rsid w:val="00894B08"/>
    <w:rsid w:val="008A23BA"/>
    <w:rsid w:val="008A36FF"/>
    <w:rsid w:val="008C4242"/>
    <w:rsid w:val="008D0E56"/>
    <w:rsid w:val="008D178A"/>
    <w:rsid w:val="008F3B7F"/>
    <w:rsid w:val="008F3DC1"/>
    <w:rsid w:val="009135A3"/>
    <w:rsid w:val="00914CC8"/>
    <w:rsid w:val="00915252"/>
    <w:rsid w:val="00933CC5"/>
    <w:rsid w:val="00946F0D"/>
    <w:rsid w:val="00950A56"/>
    <w:rsid w:val="00951000"/>
    <w:rsid w:val="00961E4A"/>
    <w:rsid w:val="009638B0"/>
    <w:rsid w:val="00980086"/>
    <w:rsid w:val="009870AE"/>
    <w:rsid w:val="00996364"/>
    <w:rsid w:val="00996FCC"/>
    <w:rsid w:val="009B7609"/>
    <w:rsid w:val="009E0091"/>
    <w:rsid w:val="009F6EBA"/>
    <w:rsid w:val="00A11CC5"/>
    <w:rsid w:val="00A14C5A"/>
    <w:rsid w:val="00A252E6"/>
    <w:rsid w:val="00A32DC1"/>
    <w:rsid w:val="00A3437D"/>
    <w:rsid w:val="00A359C7"/>
    <w:rsid w:val="00A402BB"/>
    <w:rsid w:val="00A46E2D"/>
    <w:rsid w:val="00A523AB"/>
    <w:rsid w:val="00A61C64"/>
    <w:rsid w:val="00A758A9"/>
    <w:rsid w:val="00A8633F"/>
    <w:rsid w:val="00A91939"/>
    <w:rsid w:val="00A91BBB"/>
    <w:rsid w:val="00A92B09"/>
    <w:rsid w:val="00AA3E84"/>
    <w:rsid w:val="00AC1E70"/>
    <w:rsid w:val="00AF5F4F"/>
    <w:rsid w:val="00B11391"/>
    <w:rsid w:val="00B115D2"/>
    <w:rsid w:val="00B1248B"/>
    <w:rsid w:val="00B14424"/>
    <w:rsid w:val="00B15F4E"/>
    <w:rsid w:val="00B24151"/>
    <w:rsid w:val="00B33DC5"/>
    <w:rsid w:val="00B34043"/>
    <w:rsid w:val="00B401BA"/>
    <w:rsid w:val="00B42B52"/>
    <w:rsid w:val="00B4400D"/>
    <w:rsid w:val="00B44791"/>
    <w:rsid w:val="00B4642E"/>
    <w:rsid w:val="00B61064"/>
    <w:rsid w:val="00B62052"/>
    <w:rsid w:val="00B647A8"/>
    <w:rsid w:val="00B66350"/>
    <w:rsid w:val="00B70A42"/>
    <w:rsid w:val="00B70F45"/>
    <w:rsid w:val="00B750A0"/>
    <w:rsid w:val="00B75CE2"/>
    <w:rsid w:val="00B80C95"/>
    <w:rsid w:val="00B900F9"/>
    <w:rsid w:val="00B94931"/>
    <w:rsid w:val="00B96EBB"/>
    <w:rsid w:val="00BA17C3"/>
    <w:rsid w:val="00BA36EB"/>
    <w:rsid w:val="00BB06EC"/>
    <w:rsid w:val="00BB660F"/>
    <w:rsid w:val="00BC2E97"/>
    <w:rsid w:val="00BC34F8"/>
    <w:rsid w:val="00BC4CDC"/>
    <w:rsid w:val="00BC5F1C"/>
    <w:rsid w:val="00BD70FE"/>
    <w:rsid w:val="00BE5E69"/>
    <w:rsid w:val="00C055B2"/>
    <w:rsid w:val="00C06FBD"/>
    <w:rsid w:val="00C07A5F"/>
    <w:rsid w:val="00C155D2"/>
    <w:rsid w:val="00C16A9A"/>
    <w:rsid w:val="00C225AD"/>
    <w:rsid w:val="00C23AF5"/>
    <w:rsid w:val="00C32A38"/>
    <w:rsid w:val="00C369E2"/>
    <w:rsid w:val="00C421D9"/>
    <w:rsid w:val="00C46742"/>
    <w:rsid w:val="00C51BB1"/>
    <w:rsid w:val="00C57875"/>
    <w:rsid w:val="00C579A2"/>
    <w:rsid w:val="00C67655"/>
    <w:rsid w:val="00C707BB"/>
    <w:rsid w:val="00C836CA"/>
    <w:rsid w:val="00C83A37"/>
    <w:rsid w:val="00C86B2C"/>
    <w:rsid w:val="00C875B4"/>
    <w:rsid w:val="00C90E55"/>
    <w:rsid w:val="00CA27CE"/>
    <w:rsid w:val="00CA35FB"/>
    <w:rsid w:val="00CA4374"/>
    <w:rsid w:val="00CB0FAC"/>
    <w:rsid w:val="00CC36B4"/>
    <w:rsid w:val="00CD019B"/>
    <w:rsid w:val="00CE5E23"/>
    <w:rsid w:val="00CE6599"/>
    <w:rsid w:val="00CF073B"/>
    <w:rsid w:val="00D04AFE"/>
    <w:rsid w:val="00D10B87"/>
    <w:rsid w:val="00D11495"/>
    <w:rsid w:val="00D13C1A"/>
    <w:rsid w:val="00D17DFA"/>
    <w:rsid w:val="00D20771"/>
    <w:rsid w:val="00D2192A"/>
    <w:rsid w:val="00D335B2"/>
    <w:rsid w:val="00D42214"/>
    <w:rsid w:val="00D46A6C"/>
    <w:rsid w:val="00D61F56"/>
    <w:rsid w:val="00D73C62"/>
    <w:rsid w:val="00D74702"/>
    <w:rsid w:val="00D7562F"/>
    <w:rsid w:val="00D75AB7"/>
    <w:rsid w:val="00D7721F"/>
    <w:rsid w:val="00D80AB9"/>
    <w:rsid w:val="00D85B7B"/>
    <w:rsid w:val="00D90153"/>
    <w:rsid w:val="00D90C68"/>
    <w:rsid w:val="00D91578"/>
    <w:rsid w:val="00D976C0"/>
    <w:rsid w:val="00DA35EA"/>
    <w:rsid w:val="00DA5B56"/>
    <w:rsid w:val="00DA623D"/>
    <w:rsid w:val="00DB4902"/>
    <w:rsid w:val="00DC081E"/>
    <w:rsid w:val="00DC7F36"/>
    <w:rsid w:val="00DD2A49"/>
    <w:rsid w:val="00DD4C5A"/>
    <w:rsid w:val="00DD6179"/>
    <w:rsid w:val="00DE4C10"/>
    <w:rsid w:val="00DF075D"/>
    <w:rsid w:val="00DF344D"/>
    <w:rsid w:val="00DF3CD6"/>
    <w:rsid w:val="00DF594C"/>
    <w:rsid w:val="00DF73F3"/>
    <w:rsid w:val="00E03060"/>
    <w:rsid w:val="00E03630"/>
    <w:rsid w:val="00E21BFC"/>
    <w:rsid w:val="00E22666"/>
    <w:rsid w:val="00E2482B"/>
    <w:rsid w:val="00E24846"/>
    <w:rsid w:val="00E32124"/>
    <w:rsid w:val="00E341E1"/>
    <w:rsid w:val="00E36073"/>
    <w:rsid w:val="00E37AA4"/>
    <w:rsid w:val="00E43B68"/>
    <w:rsid w:val="00E524C5"/>
    <w:rsid w:val="00E57A38"/>
    <w:rsid w:val="00E61232"/>
    <w:rsid w:val="00E62280"/>
    <w:rsid w:val="00E64644"/>
    <w:rsid w:val="00E77EE5"/>
    <w:rsid w:val="00E93EF1"/>
    <w:rsid w:val="00E958BF"/>
    <w:rsid w:val="00EB7638"/>
    <w:rsid w:val="00EC3915"/>
    <w:rsid w:val="00EE00CB"/>
    <w:rsid w:val="00EF2404"/>
    <w:rsid w:val="00EF30EA"/>
    <w:rsid w:val="00F00D38"/>
    <w:rsid w:val="00F067B7"/>
    <w:rsid w:val="00F12941"/>
    <w:rsid w:val="00F225A7"/>
    <w:rsid w:val="00F2791E"/>
    <w:rsid w:val="00F30300"/>
    <w:rsid w:val="00F31226"/>
    <w:rsid w:val="00F44D2F"/>
    <w:rsid w:val="00F451E6"/>
    <w:rsid w:val="00F5457E"/>
    <w:rsid w:val="00F54B1A"/>
    <w:rsid w:val="00F63C03"/>
    <w:rsid w:val="00F67FB1"/>
    <w:rsid w:val="00F729CD"/>
    <w:rsid w:val="00F74BB2"/>
    <w:rsid w:val="00F76821"/>
    <w:rsid w:val="00F85E9D"/>
    <w:rsid w:val="00FA0193"/>
    <w:rsid w:val="00FA1F66"/>
    <w:rsid w:val="00FB1757"/>
    <w:rsid w:val="00FB49DD"/>
    <w:rsid w:val="00FB4FFA"/>
    <w:rsid w:val="00FC33FB"/>
    <w:rsid w:val="00FC752E"/>
    <w:rsid w:val="00FC7D31"/>
    <w:rsid w:val="00FD1F02"/>
    <w:rsid w:val="00FD2E47"/>
    <w:rsid w:val="00FD5C44"/>
    <w:rsid w:val="00FE03A5"/>
    <w:rsid w:val="00FE120B"/>
    <w:rsid w:val="00FE70F7"/>
    <w:rsid w:val="00FF0D92"/>
    <w:rsid w:val="010B5495"/>
    <w:rsid w:val="0146B6BD"/>
    <w:rsid w:val="02A3A762"/>
    <w:rsid w:val="032E1E86"/>
    <w:rsid w:val="033EF1BD"/>
    <w:rsid w:val="0346EB24"/>
    <w:rsid w:val="042C0653"/>
    <w:rsid w:val="04605F14"/>
    <w:rsid w:val="05763AD9"/>
    <w:rsid w:val="071429D0"/>
    <w:rsid w:val="0784ED06"/>
    <w:rsid w:val="084A49FC"/>
    <w:rsid w:val="0852040B"/>
    <w:rsid w:val="088080D7"/>
    <w:rsid w:val="08AA4BDF"/>
    <w:rsid w:val="0A3D1F47"/>
    <w:rsid w:val="0C2B70E8"/>
    <w:rsid w:val="0E734D98"/>
    <w:rsid w:val="0F498AC5"/>
    <w:rsid w:val="10D3D407"/>
    <w:rsid w:val="10DEEABE"/>
    <w:rsid w:val="120E1142"/>
    <w:rsid w:val="12AB61C4"/>
    <w:rsid w:val="134D28F2"/>
    <w:rsid w:val="135ADE27"/>
    <w:rsid w:val="139715D9"/>
    <w:rsid w:val="14E0FA5F"/>
    <w:rsid w:val="1529AC56"/>
    <w:rsid w:val="16543C04"/>
    <w:rsid w:val="1842C822"/>
    <w:rsid w:val="18CFF581"/>
    <w:rsid w:val="1AA61237"/>
    <w:rsid w:val="1B83619E"/>
    <w:rsid w:val="1BF07806"/>
    <w:rsid w:val="1C29A940"/>
    <w:rsid w:val="1C73C9B9"/>
    <w:rsid w:val="1CB59CCD"/>
    <w:rsid w:val="1CDD41A9"/>
    <w:rsid w:val="1CF8971A"/>
    <w:rsid w:val="1D49C460"/>
    <w:rsid w:val="1D54EA52"/>
    <w:rsid w:val="1E259DA2"/>
    <w:rsid w:val="21632605"/>
    <w:rsid w:val="22961591"/>
    <w:rsid w:val="235F1F00"/>
    <w:rsid w:val="23661273"/>
    <w:rsid w:val="238D50CB"/>
    <w:rsid w:val="23A53A37"/>
    <w:rsid w:val="246BF10B"/>
    <w:rsid w:val="249C681F"/>
    <w:rsid w:val="24DF709C"/>
    <w:rsid w:val="271ECE62"/>
    <w:rsid w:val="2729A866"/>
    <w:rsid w:val="2800B426"/>
    <w:rsid w:val="28F36E2E"/>
    <w:rsid w:val="2912BE72"/>
    <w:rsid w:val="2963E752"/>
    <w:rsid w:val="29B16DEF"/>
    <w:rsid w:val="2B27A3B3"/>
    <w:rsid w:val="2BAA8CE0"/>
    <w:rsid w:val="2DB949F1"/>
    <w:rsid w:val="2DC6B159"/>
    <w:rsid w:val="2DCDB7AC"/>
    <w:rsid w:val="2E57F860"/>
    <w:rsid w:val="2E82849A"/>
    <w:rsid w:val="2F1D836E"/>
    <w:rsid w:val="3086B88C"/>
    <w:rsid w:val="30E7156D"/>
    <w:rsid w:val="31C55C07"/>
    <w:rsid w:val="32486F0F"/>
    <w:rsid w:val="334F465C"/>
    <w:rsid w:val="3359F9D5"/>
    <w:rsid w:val="338607C6"/>
    <w:rsid w:val="342CAA73"/>
    <w:rsid w:val="34BECD57"/>
    <w:rsid w:val="34D18296"/>
    <w:rsid w:val="353CFC25"/>
    <w:rsid w:val="36B16443"/>
    <w:rsid w:val="379E1DF9"/>
    <w:rsid w:val="37F73B5A"/>
    <w:rsid w:val="381DBD60"/>
    <w:rsid w:val="3A7A5BB9"/>
    <w:rsid w:val="3B07A485"/>
    <w:rsid w:val="3B34124A"/>
    <w:rsid w:val="3BE7902E"/>
    <w:rsid w:val="3C7022EC"/>
    <w:rsid w:val="3C7FE199"/>
    <w:rsid w:val="3FB3CCD3"/>
    <w:rsid w:val="3FDC14FB"/>
    <w:rsid w:val="3FFBAD7B"/>
    <w:rsid w:val="405FA3AB"/>
    <w:rsid w:val="40ABA295"/>
    <w:rsid w:val="425448F2"/>
    <w:rsid w:val="43856E7F"/>
    <w:rsid w:val="46F75A73"/>
    <w:rsid w:val="47275C91"/>
    <w:rsid w:val="47CA2925"/>
    <w:rsid w:val="481F5A80"/>
    <w:rsid w:val="4938559B"/>
    <w:rsid w:val="493EE6E4"/>
    <w:rsid w:val="49AF7CA4"/>
    <w:rsid w:val="4A273CAA"/>
    <w:rsid w:val="4A3B59D3"/>
    <w:rsid w:val="4A7683E2"/>
    <w:rsid w:val="4AB5A2E6"/>
    <w:rsid w:val="4B290349"/>
    <w:rsid w:val="4D2C2E9F"/>
    <w:rsid w:val="4D70DCA2"/>
    <w:rsid w:val="4DE50FDE"/>
    <w:rsid w:val="4E3B3174"/>
    <w:rsid w:val="4FC3DE04"/>
    <w:rsid w:val="50F48376"/>
    <w:rsid w:val="5134FD36"/>
    <w:rsid w:val="513BD386"/>
    <w:rsid w:val="514C8868"/>
    <w:rsid w:val="515EB92A"/>
    <w:rsid w:val="51BCEE49"/>
    <w:rsid w:val="51C131DD"/>
    <w:rsid w:val="51D816C7"/>
    <w:rsid w:val="5219BF5C"/>
    <w:rsid w:val="52FA691C"/>
    <w:rsid w:val="5357AC89"/>
    <w:rsid w:val="543A2111"/>
    <w:rsid w:val="5445D830"/>
    <w:rsid w:val="54716A0D"/>
    <w:rsid w:val="549D40F1"/>
    <w:rsid w:val="5576C9CD"/>
    <w:rsid w:val="565923DB"/>
    <w:rsid w:val="56EE79B0"/>
    <w:rsid w:val="57CA1F69"/>
    <w:rsid w:val="5880C65B"/>
    <w:rsid w:val="58B034AD"/>
    <w:rsid w:val="59A49D69"/>
    <w:rsid w:val="59C047C3"/>
    <w:rsid w:val="5AC21319"/>
    <w:rsid w:val="5B6743B3"/>
    <w:rsid w:val="5BB7AB89"/>
    <w:rsid w:val="5BDE0F4B"/>
    <w:rsid w:val="5CBEB039"/>
    <w:rsid w:val="5DBF08F8"/>
    <w:rsid w:val="5F14E079"/>
    <w:rsid w:val="5F6C4018"/>
    <w:rsid w:val="5F918223"/>
    <w:rsid w:val="601528EE"/>
    <w:rsid w:val="61284B2B"/>
    <w:rsid w:val="61ACAAFD"/>
    <w:rsid w:val="61E2D19C"/>
    <w:rsid w:val="625D2554"/>
    <w:rsid w:val="62D83EA3"/>
    <w:rsid w:val="633976BB"/>
    <w:rsid w:val="643BECC5"/>
    <w:rsid w:val="6587647F"/>
    <w:rsid w:val="65C7F8ED"/>
    <w:rsid w:val="67A59595"/>
    <w:rsid w:val="6830A1C6"/>
    <w:rsid w:val="6853F77B"/>
    <w:rsid w:val="68BF3C70"/>
    <w:rsid w:val="6A54CBA2"/>
    <w:rsid w:val="6A8B24BC"/>
    <w:rsid w:val="6A9FAF91"/>
    <w:rsid w:val="6AFF36D6"/>
    <w:rsid w:val="6B184533"/>
    <w:rsid w:val="6BB69414"/>
    <w:rsid w:val="6CB37318"/>
    <w:rsid w:val="6CEC427C"/>
    <w:rsid w:val="6D2242B6"/>
    <w:rsid w:val="6D2B2C9E"/>
    <w:rsid w:val="6E0C3FC6"/>
    <w:rsid w:val="6EC4C494"/>
    <w:rsid w:val="6F1B1C08"/>
    <w:rsid w:val="6F353749"/>
    <w:rsid w:val="6F4899FD"/>
    <w:rsid w:val="705F33B1"/>
    <w:rsid w:val="7080342D"/>
    <w:rsid w:val="71782DFF"/>
    <w:rsid w:val="757DBE10"/>
    <w:rsid w:val="75A69622"/>
    <w:rsid w:val="7658B38A"/>
    <w:rsid w:val="7681450B"/>
    <w:rsid w:val="78469DE4"/>
    <w:rsid w:val="78642188"/>
    <w:rsid w:val="787F7133"/>
    <w:rsid w:val="78A0FEE3"/>
    <w:rsid w:val="78C35EE9"/>
    <w:rsid w:val="797883FF"/>
    <w:rsid w:val="79ACB6F0"/>
    <w:rsid w:val="7A28127F"/>
    <w:rsid w:val="7ACD9566"/>
    <w:rsid w:val="7ADEB2BF"/>
    <w:rsid w:val="7B3811A0"/>
    <w:rsid w:val="7B7213AA"/>
    <w:rsid w:val="7B76325C"/>
    <w:rsid w:val="7B8DFA7E"/>
    <w:rsid w:val="7BA51616"/>
    <w:rsid w:val="7BC5D6B5"/>
    <w:rsid w:val="7C6664E3"/>
    <w:rsid w:val="7C740954"/>
    <w:rsid w:val="7CA56D78"/>
    <w:rsid w:val="7DEC874D"/>
    <w:rsid w:val="7E56BAC2"/>
    <w:rsid w:val="7F86A0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E093F34"/>
  <w15:docId w15:val="{0B4D8287-8D67-4707-ADD8-03D5F968D0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1391"/>
    <w:rPr>
      <w:rFonts w:ascii="Franklin Gothic Book" w:eastAsia="Franklin Gothic Book" w:hAnsi="Franklin Gothic Book" w:cs="Franklin Gothic Book"/>
    </w:rPr>
  </w:style>
  <w:style w:type="paragraph" w:styleId="Heading1">
    <w:name w:val="heading 1"/>
    <w:basedOn w:val="Normal"/>
    <w:link w:val="Heading1Char"/>
    <w:uiPriority w:val="9"/>
    <w:qFormat/>
    <w:rsid w:val="003133B6"/>
    <w:pPr>
      <w:spacing w:before="80" w:after="180"/>
      <w:ind w:left="187"/>
      <w:outlineLvl w:val="0"/>
    </w:pPr>
    <w:rPr>
      <w:rFonts w:ascii="Daytona" w:eastAsia="Century Gothic" w:hAnsi="Daytona" w:cs="Century Gothic"/>
      <w:b/>
      <w:bCs/>
      <w:color w:val="2B69B3"/>
      <w:spacing w:val="-2"/>
      <w:sz w:val="40"/>
      <w:szCs w:val="44"/>
    </w:rPr>
  </w:style>
  <w:style w:type="paragraph" w:styleId="Heading2">
    <w:name w:val="heading 2"/>
    <w:basedOn w:val="Normal"/>
    <w:next w:val="Normal"/>
    <w:link w:val="Heading2Char"/>
    <w:uiPriority w:val="9"/>
    <w:unhideWhenUsed/>
    <w:qFormat/>
    <w:rsid w:val="00481AB9"/>
    <w:pPr>
      <w:keepNext/>
      <w:keepLines/>
      <w:spacing w:before="240" w:after="120" w:line="520" w:lineRule="exact"/>
      <w:ind w:left="187"/>
      <w:outlineLvl w:val="1"/>
    </w:pPr>
    <w:rPr>
      <w:rFonts w:ascii="Franklin Gothic Demi" w:eastAsiaTheme="majorEastAsia" w:hAnsi="Franklin Gothic Demi" w:cstheme="majorBidi"/>
      <w:color w:val="2699BB"/>
      <w:sz w:val="36"/>
      <w:szCs w:val="26"/>
    </w:rPr>
  </w:style>
  <w:style w:type="paragraph" w:styleId="Heading3">
    <w:name w:val="heading 3"/>
    <w:basedOn w:val="Normal"/>
    <w:next w:val="Normal"/>
    <w:link w:val="Heading3Char"/>
    <w:uiPriority w:val="9"/>
    <w:unhideWhenUsed/>
    <w:qFormat/>
    <w:rsid w:val="00481AB9"/>
    <w:pPr>
      <w:keepNext/>
      <w:keepLines/>
      <w:spacing w:before="40" w:line="360" w:lineRule="exact"/>
      <w:ind w:left="187"/>
      <w:outlineLvl w:val="2"/>
    </w:pPr>
    <w:rPr>
      <w:rFonts w:ascii="Fira Sans SemiBold" w:eastAsiaTheme="majorEastAsia" w:hAnsi="Fira Sans SemiBold" w:cstheme="majorBidi"/>
      <w:color w:val="000000" w:themeColor="text1"/>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link w:val="TOC1Char"/>
    <w:uiPriority w:val="39"/>
    <w:qFormat/>
    <w:rsid w:val="00C23AF5"/>
    <w:pPr>
      <w:tabs>
        <w:tab w:val="right" w:leader="dot" w:pos="9360"/>
      </w:tabs>
      <w:spacing w:before="120" w:after="120" w:line="280" w:lineRule="exact"/>
      <w:ind w:left="274"/>
    </w:pPr>
    <w:rPr>
      <w:rFonts w:ascii="Aptos SemiBold" w:eastAsia="Century Gothic" w:hAnsi="Aptos SemiBold" w:cs="Century Gothic"/>
      <w:bCs/>
      <w:color w:val="2699BB"/>
      <w:sz w:val="26"/>
      <w:szCs w:val="24"/>
    </w:rPr>
  </w:style>
  <w:style w:type="paragraph" w:styleId="TOC2">
    <w:name w:val="toc 2"/>
    <w:basedOn w:val="Normal"/>
    <w:link w:val="TOC2Char"/>
    <w:uiPriority w:val="39"/>
    <w:qFormat/>
    <w:rsid w:val="00074A91"/>
    <w:pPr>
      <w:tabs>
        <w:tab w:val="right" w:leader="dot" w:pos="9360"/>
      </w:tabs>
      <w:spacing w:before="120" w:after="120" w:line="260" w:lineRule="exact"/>
      <w:ind w:left="576"/>
    </w:pPr>
    <w:rPr>
      <w:rFonts w:ascii="Aptos" w:eastAsia="Franklin Gothic Medium" w:hAnsi="Aptos" w:cs="Franklin Gothic Medium"/>
      <w:b/>
      <w:color w:val="000000" w:themeColor="text1"/>
      <w:sz w:val="24"/>
    </w:rPr>
  </w:style>
  <w:style w:type="paragraph" w:styleId="BodyText">
    <w:name w:val="Body Text"/>
    <w:basedOn w:val="Normal"/>
    <w:link w:val="BodyTextChar"/>
    <w:uiPriority w:val="1"/>
    <w:qFormat/>
  </w:style>
  <w:style w:type="paragraph" w:styleId="ListParagraph">
    <w:name w:val="List Paragraph"/>
    <w:basedOn w:val="Normal"/>
    <w:link w:val="ListParagraphChar"/>
    <w:uiPriority w:val="1"/>
    <w:qFormat/>
    <w:pPr>
      <w:spacing w:before="93"/>
      <w:ind w:left="1059" w:right="144" w:hanging="360"/>
    </w:pPr>
  </w:style>
  <w:style w:type="paragraph" w:customStyle="1" w:styleId="TableParagraph">
    <w:name w:val="Table Paragraph"/>
    <w:basedOn w:val="Normal"/>
    <w:link w:val="TableParagraphChar"/>
    <w:uiPriority w:val="1"/>
    <w:qFormat/>
  </w:style>
  <w:style w:type="paragraph" w:styleId="Header">
    <w:name w:val="header"/>
    <w:basedOn w:val="Normal"/>
    <w:link w:val="HeaderChar"/>
    <w:uiPriority w:val="99"/>
    <w:unhideWhenUsed/>
    <w:rsid w:val="006277D6"/>
    <w:pPr>
      <w:tabs>
        <w:tab w:val="center" w:pos="4680"/>
        <w:tab w:val="right" w:pos="9360"/>
      </w:tabs>
    </w:pPr>
  </w:style>
  <w:style w:type="character" w:customStyle="1" w:styleId="HeaderChar">
    <w:name w:val="Header Char"/>
    <w:basedOn w:val="DefaultParagraphFont"/>
    <w:link w:val="Header"/>
    <w:uiPriority w:val="99"/>
    <w:rsid w:val="006277D6"/>
    <w:rPr>
      <w:rFonts w:ascii="Franklin Gothic Book" w:eastAsia="Franklin Gothic Book" w:hAnsi="Franklin Gothic Book" w:cs="Franklin Gothic Book"/>
    </w:rPr>
  </w:style>
  <w:style w:type="paragraph" w:styleId="Footer">
    <w:name w:val="footer"/>
    <w:basedOn w:val="Normal"/>
    <w:link w:val="FooterChar"/>
    <w:uiPriority w:val="99"/>
    <w:unhideWhenUsed/>
    <w:rsid w:val="006277D6"/>
    <w:pPr>
      <w:tabs>
        <w:tab w:val="center" w:pos="4680"/>
        <w:tab w:val="right" w:pos="9360"/>
      </w:tabs>
    </w:pPr>
  </w:style>
  <w:style w:type="character" w:customStyle="1" w:styleId="FooterChar">
    <w:name w:val="Footer Char"/>
    <w:basedOn w:val="DefaultParagraphFont"/>
    <w:link w:val="Footer"/>
    <w:uiPriority w:val="99"/>
    <w:rsid w:val="006277D6"/>
    <w:rPr>
      <w:rFonts w:ascii="Franklin Gothic Book" w:eastAsia="Franklin Gothic Book" w:hAnsi="Franklin Gothic Book" w:cs="Franklin Gothic Book"/>
    </w:rPr>
  </w:style>
  <w:style w:type="paragraph" w:customStyle="1" w:styleId="ReportTitle">
    <w:name w:val="Report Title"/>
    <w:basedOn w:val="Normal"/>
    <w:link w:val="ReportTitleChar"/>
    <w:qFormat/>
    <w:rsid w:val="001645BC"/>
    <w:pPr>
      <w:spacing w:line="800" w:lineRule="exact"/>
    </w:pPr>
    <w:rPr>
      <w:rFonts w:ascii="Aptos ExtraBold" w:hAnsi="Aptos ExtraBold"/>
      <w:b/>
      <w:color w:val="2B69B3"/>
      <w:spacing w:val="-2"/>
      <w:sz w:val="72"/>
      <w:szCs w:val="72"/>
    </w:rPr>
  </w:style>
  <w:style w:type="character" w:customStyle="1" w:styleId="ReportTitleChar">
    <w:name w:val="Report Title Char"/>
    <w:basedOn w:val="DefaultParagraphFont"/>
    <w:link w:val="ReportTitle"/>
    <w:rsid w:val="001645BC"/>
    <w:rPr>
      <w:rFonts w:ascii="Aptos ExtraBold" w:eastAsia="Franklin Gothic Book" w:hAnsi="Aptos ExtraBold" w:cs="Franklin Gothic Book"/>
      <w:b/>
      <w:color w:val="2B69B3"/>
      <w:spacing w:val="-2"/>
      <w:sz w:val="72"/>
      <w:szCs w:val="72"/>
    </w:rPr>
  </w:style>
  <w:style w:type="paragraph" w:customStyle="1" w:styleId="ReportSubhead">
    <w:name w:val="Report Subhead"/>
    <w:basedOn w:val="Normal"/>
    <w:link w:val="ReportSubheadChar"/>
    <w:qFormat/>
    <w:rsid w:val="001645BC"/>
    <w:pPr>
      <w:spacing w:before="240"/>
    </w:pPr>
    <w:rPr>
      <w:rFonts w:ascii="Franklin Gothic Demi" w:hAnsi="Franklin Gothic Demi"/>
      <w:b/>
      <w:color w:val="000000" w:themeColor="text1"/>
      <w:sz w:val="44"/>
      <w:szCs w:val="64"/>
    </w:rPr>
  </w:style>
  <w:style w:type="character" w:customStyle="1" w:styleId="ReportSubheadChar">
    <w:name w:val="Report Subhead Char"/>
    <w:basedOn w:val="DefaultParagraphFont"/>
    <w:link w:val="ReportSubhead"/>
    <w:rsid w:val="001645BC"/>
    <w:rPr>
      <w:rFonts w:ascii="Franklin Gothic Demi" w:eastAsia="Franklin Gothic Book" w:hAnsi="Franklin Gothic Demi" w:cs="Franklin Gothic Book"/>
      <w:b/>
      <w:color w:val="000000" w:themeColor="text1"/>
      <w:sz w:val="44"/>
      <w:szCs w:val="64"/>
    </w:rPr>
  </w:style>
  <w:style w:type="paragraph" w:customStyle="1" w:styleId="ReportFooter">
    <w:name w:val="Report Footer"/>
    <w:basedOn w:val="Normal"/>
    <w:link w:val="ReportFooterChar"/>
    <w:qFormat/>
    <w:rsid w:val="00E32124"/>
    <w:pPr>
      <w:spacing w:before="19" w:line="264" w:lineRule="auto"/>
      <w:ind w:left="160" w:right="2248"/>
    </w:pPr>
    <w:rPr>
      <w:color w:val="231F20"/>
      <w:spacing w:val="-2"/>
      <w:sz w:val="16"/>
    </w:rPr>
  </w:style>
  <w:style w:type="character" w:customStyle="1" w:styleId="ReportFooterChar">
    <w:name w:val="Report Footer Char"/>
    <w:basedOn w:val="DefaultParagraphFont"/>
    <w:link w:val="ReportFooter"/>
    <w:rsid w:val="00E32124"/>
    <w:rPr>
      <w:rFonts w:ascii="Franklin Gothic Book" w:eastAsia="Franklin Gothic Book" w:hAnsi="Franklin Gothic Book" w:cs="Franklin Gothic Book"/>
      <w:color w:val="231F20"/>
      <w:spacing w:val="-2"/>
      <w:sz w:val="16"/>
    </w:rPr>
  </w:style>
  <w:style w:type="paragraph" w:customStyle="1" w:styleId="ReportandDate">
    <w:name w:val="Report # and Date"/>
    <w:basedOn w:val="Normal"/>
    <w:link w:val="ReportandDateChar"/>
    <w:qFormat/>
    <w:rsid w:val="00E32124"/>
    <w:pPr>
      <w:spacing w:before="100"/>
      <w:ind w:left="160"/>
    </w:pPr>
    <w:rPr>
      <w:rFonts w:ascii="Franklin Gothic Demi"/>
      <w:bCs/>
      <w:color w:val="231F20"/>
      <w:spacing w:val="-2"/>
      <w:sz w:val="16"/>
    </w:rPr>
  </w:style>
  <w:style w:type="character" w:customStyle="1" w:styleId="ReportandDateChar">
    <w:name w:val="Report # and Date Char"/>
    <w:basedOn w:val="DefaultParagraphFont"/>
    <w:link w:val="ReportandDate"/>
    <w:rsid w:val="00E32124"/>
    <w:rPr>
      <w:rFonts w:ascii="Franklin Gothic Demi" w:eastAsia="Franklin Gothic Book" w:hAnsi="Franklin Gothic Book" w:cs="Franklin Gothic Book"/>
      <w:bCs/>
      <w:color w:val="231F20"/>
      <w:spacing w:val="-2"/>
      <w:sz w:val="16"/>
    </w:rPr>
  </w:style>
  <w:style w:type="paragraph" w:customStyle="1" w:styleId="TOCSection">
    <w:name w:val="TOC Section"/>
    <w:basedOn w:val="TOC1"/>
    <w:link w:val="TOCSectionChar"/>
    <w:qFormat/>
    <w:rsid w:val="00E32124"/>
    <w:pPr>
      <w:tabs>
        <w:tab w:val="clear" w:pos="9360"/>
        <w:tab w:val="right" w:leader="dot" w:pos="9339"/>
      </w:tabs>
    </w:pPr>
    <w:rPr>
      <w:color w:val="1999BB"/>
      <w:spacing w:val="-2"/>
    </w:rPr>
  </w:style>
  <w:style w:type="character" w:customStyle="1" w:styleId="TOC1Char">
    <w:name w:val="TOC 1 Char"/>
    <w:basedOn w:val="DefaultParagraphFont"/>
    <w:link w:val="TOC1"/>
    <w:uiPriority w:val="39"/>
    <w:rsid w:val="00C23AF5"/>
    <w:rPr>
      <w:rFonts w:ascii="Aptos SemiBold" w:eastAsia="Century Gothic" w:hAnsi="Aptos SemiBold" w:cs="Century Gothic"/>
      <w:bCs/>
      <w:color w:val="2699BB"/>
      <w:sz w:val="26"/>
      <w:szCs w:val="24"/>
    </w:rPr>
  </w:style>
  <w:style w:type="character" w:customStyle="1" w:styleId="TOCSectionChar">
    <w:name w:val="TOC Section Char"/>
    <w:basedOn w:val="TOC1Char"/>
    <w:link w:val="TOCSection"/>
    <w:rsid w:val="00E32124"/>
    <w:rPr>
      <w:rFonts w:ascii="Century Gothic" w:eastAsia="Century Gothic" w:hAnsi="Century Gothic" w:cs="Century Gothic"/>
      <w:b w:val="0"/>
      <w:bCs/>
      <w:color w:val="1999BB"/>
      <w:spacing w:val="-2"/>
      <w:sz w:val="24"/>
      <w:szCs w:val="24"/>
    </w:rPr>
  </w:style>
  <w:style w:type="paragraph" w:customStyle="1" w:styleId="TOCSubhead">
    <w:name w:val="TOC Subhead"/>
    <w:basedOn w:val="TOC2"/>
    <w:link w:val="TOCSubheadChar"/>
    <w:qFormat/>
    <w:rsid w:val="00E32124"/>
    <w:pPr>
      <w:tabs>
        <w:tab w:val="clear" w:pos="9360"/>
        <w:tab w:val="right" w:leader="dot" w:pos="9339"/>
      </w:tabs>
    </w:pPr>
    <w:rPr>
      <w:color w:val="922D6F"/>
    </w:rPr>
  </w:style>
  <w:style w:type="character" w:customStyle="1" w:styleId="TOC2Char">
    <w:name w:val="TOC 2 Char"/>
    <w:basedOn w:val="DefaultParagraphFont"/>
    <w:link w:val="TOC2"/>
    <w:uiPriority w:val="39"/>
    <w:rsid w:val="00074A91"/>
    <w:rPr>
      <w:rFonts w:ascii="Aptos" w:eastAsia="Franklin Gothic Medium" w:hAnsi="Aptos" w:cs="Franklin Gothic Medium"/>
      <w:b/>
      <w:color w:val="000000" w:themeColor="text1"/>
      <w:sz w:val="24"/>
    </w:rPr>
  </w:style>
  <w:style w:type="character" w:customStyle="1" w:styleId="TOCSubheadChar">
    <w:name w:val="TOC Subhead Char"/>
    <w:basedOn w:val="TOC2Char"/>
    <w:link w:val="TOCSubhead"/>
    <w:rsid w:val="00E32124"/>
    <w:rPr>
      <w:rFonts w:ascii="Franklin Gothic Medium" w:eastAsia="Franklin Gothic Medium" w:hAnsi="Franklin Gothic Medium" w:cs="Franklin Gothic Medium"/>
      <w:b/>
      <w:color w:val="922D6F"/>
      <w:sz w:val="24"/>
    </w:rPr>
  </w:style>
  <w:style w:type="paragraph" w:customStyle="1" w:styleId="TOCTitle">
    <w:name w:val="TOC Title"/>
    <w:basedOn w:val="Normal"/>
    <w:link w:val="TOCTitleChar"/>
    <w:qFormat/>
    <w:rsid w:val="004D0BF3"/>
    <w:pPr>
      <w:spacing w:before="77"/>
      <w:ind w:left="700"/>
    </w:pPr>
    <w:rPr>
      <w:rFonts w:ascii="Daytona" w:hAnsi="Daytona"/>
      <w:b/>
      <w:color w:val="2B69B3"/>
      <w:sz w:val="40"/>
    </w:rPr>
  </w:style>
  <w:style w:type="character" w:customStyle="1" w:styleId="TOCTitleChar">
    <w:name w:val="TOC Title Char"/>
    <w:basedOn w:val="DefaultParagraphFont"/>
    <w:link w:val="TOCTitle"/>
    <w:rsid w:val="004D0BF3"/>
    <w:rPr>
      <w:rFonts w:ascii="Daytona" w:eastAsia="Franklin Gothic Book" w:hAnsi="Daytona" w:cs="Franklin Gothic Book"/>
      <w:b/>
      <w:color w:val="2B69B3"/>
      <w:sz w:val="40"/>
    </w:rPr>
  </w:style>
  <w:style w:type="paragraph" w:customStyle="1" w:styleId="TOC">
    <w:name w:val="TOC #"/>
    <w:basedOn w:val="TOC2"/>
    <w:link w:val="TOCChar"/>
    <w:qFormat/>
    <w:rsid w:val="00E32124"/>
    <w:pPr>
      <w:tabs>
        <w:tab w:val="clear" w:pos="9360"/>
        <w:tab w:val="right" w:leader="dot" w:pos="9339"/>
      </w:tabs>
      <w:ind w:left="1059"/>
    </w:pPr>
    <w:rPr>
      <w:rFonts w:ascii="Franklin Gothic Book"/>
      <w:color w:val="231F20"/>
      <w:spacing w:val="-10"/>
    </w:rPr>
  </w:style>
  <w:style w:type="character" w:customStyle="1" w:styleId="TOCChar">
    <w:name w:val="TOC # Char"/>
    <w:basedOn w:val="TOC2Char"/>
    <w:link w:val="TOC"/>
    <w:rsid w:val="00E32124"/>
    <w:rPr>
      <w:rFonts w:ascii="Franklin Gothic Book" w:eastAsia="Franklin Gothic Medium" w:hAnsi="Franklin Gothic Medium" w:cs="Franklin Gothic Medium"/>
      <w:b/>
      <w:color w:val="231F20"/>
      <w:spacing w:val="-10"/>
      <w:sz w:val="24"/>
    </w:rPr>
  </w:style>
  <w:style w:type="paragraph" w:customStyle="1" w:styleId="Body">
    <w:name w:val="Body"/>
    <w:basedOn w:val="BodyText"/>
    <w:link w:val="BodyChar"/>
    <w:qFormat/>
    <w:rsid w:val="00E32124"/>
    <w:pPr>
      <w:spacing w:before="171" w:line="268" w:lineRule="auto"/>
      <w:ind w:left="700" w:right="214"/>
    </w:pPr>
    <w:rPr>
      <w:color w:val="231F20"/>
    </w:rPr>
  </w:style>
  <w:style w:type="character" w:customStyle="1" w:styleId="BodyTextChar">
    <w:name w:val="Body Text Char"/>
    <w:basedOn w:val="DefaultParagraphFont"/>
    <w:link w:val="BodyText"/>
    <w:uiPriority w:val="1"/>
    <w:rsid w:val="00E32124"/>
    <w:rPr>
      <w:rFonts w:ascii="Franklin Gothic Book" w:eastAsia="Franklin Gothic Book" w:hAnsi="Franklin Gothic Book" w:cs="Franklin Gothic Book"/>
    </w:rPr>
  </w:style>
  <w:style w:type="character" w:customStyle="1" w:styleId="BodyChar">
    <w:name w:val="Body Char"/>
    <w:basedOn w:val="BodyTextChar"/>
    <w:link w:val="Body"/>
    <w:rsid w:val="00E32124"/>
    <w:rPr>
      <w:rFonts w:ascii="Franklin Gothic Book" w:eastAsia="Franklin Gothic Book" w:hAnsi="Franklin Gothic Book" w:cs="Franklin Gothic Book"/>
      <w:color w:val="231F20"/>
    </w:rPr>
  </w:style>
  <w:style w:type="paragraph" w:customStyle="1" w:styleId="ReportHeading1">
    <w:name w:val="Report Heading 1"/>
    <w:basedOn w:val="Heading1"/>
    <w:link w:val="ReportHeading1Char"/>
    <w:rsid w:val="00A92B09"/>
  </w:style>
  <w:style w:type="character" w:customStyle="1" w:styleId="Heading1Char">
    <w:name w:val="Heading 1 Char"/>
    <w:basedOn w:val="DefaultParagraphFont"/>
    <w:link w:val="Heading1"/>
    <w:uiPriority w:val="9"/>
    <w:rsid w:val="003133B6"/>
    <w:rPr>
      <w:rFonts w:ascii="Daytona" w:eastAsia="Century Gothic" w:hAnsi="Daytona" w:cs="Century Gothic"/>
      <w:b/>
      <w:bCs/>
      <w:color w:val="2B69B3"/>
      <w:spacing w:val="-2"/>
      <w:sz w:val="40"/>
      <w:szCs w:val="44"/>
    </w:rPr>
  </w:style>
  <w:style w:type="character" w:customStyle="1" w:styleId="ReportHeading1Char">
    <w:name w:val="Report Heading 1 Char"/>
    <w:basedOn w:val="Heading1Char"/>
    <w:link w:val="ReportHeading1"/>
    <w:rsid w:val="00A92B09"/>
    <w:rPr>
      <w:rFonts w:ascii="Daytona" w:eastAsia="Century Gothic" w:hAnsi="Daytona" w:cs="Century Gothic"/>
      <w:b/>
      <w:bCs/>
      <w:color w:val="2B69B3"/>
      <w:spacing w:val="-2"/>
      <w:sz w:val="40"/>
      <w:szCs w:val="44"/>
    </w:rPr>
  </w:style>
  <w:style w:type="paragraph" w:customStyle="1" w:styleId="ReportNumberedList">
    <w:name w:val="Report Numbered List"/>
    <w:basedOn w:val="ListParagraph"/>
    <w:link w:val="ReportNumberedListChar"/>
    <w:qFormat/>
    <w:rsid w:val="00B75CE2"/>
    <w:pPr>
      <w:numPr>
        <w:numId w:val="1"/>
      </w:numPr>
      <w:tabs>
        <w:tab w:val="left" w:pos="1060"/>
      </w:tabs>
      <w:spacing w:before="170" w:line="268" w:lineRule="auto"/>
    </w:pPr>
    <w:rPr>
      <w:color w:val="231F20"/>
    </w:rPr>
  </w:style>
  <w:style w:type="character" w:customStyle="1" w:styleId="ListParagraphChar">
    <w:name w:val="List Paragraph Char"/>
    <w:basedOn w:val="DefaultParagraphFont"/>
    <w:link w:val="ListParagraph"/>
    <w:uiPriority w:val="1"/>
    <w:rsid w:val="00B75CE2"/>
    <w:rPr>
      <w:rFonts w:ascii="Franklin Gothic Book" w:eastAsia="Franklin Gothic Book" w:hAnsi="Franklin Gothic Book" w:cs="Franklin Gothic Book"/>
    </w:rPr>
  </w:style>
  <w:style w:type="character" w:customStyle="1" w:styleId="ReportNumberedListChar">
    <w:name w:val="Report Numbered List Char"/>
    <w:basedOn w:val="ListParagraphChar"/>
    <w:link w:val="ReportNumberedList"/>
    <w:rsid w:val="00B75CE2"/>
    <w:rPr>
      <w:rFonts w:ascii="Franklin Gothic Book" w:eastAsia="Franklin Gothic Book" w:hAnsi="Franklin Gothic Book" w:cs="Franklin Gothic Book"/>
      <w:color w:val="231F20"/>
    </w:rPr>
  </w:style>
  <w:style w:type="paragraph" w:customStyle="1" w:styleId="TableHeading">
    <w:name w:val="Table Heading"/>
    <w:basedOn w:val="Normal"/>
    <w:link w:val="TableHeadingChar"/>
    <w:qFormat/>
    <w:rsid w:val="00B75CE2"/>
    <w:pPr>
      <w:spacing w:before="155"/>
      <w:ind w:left="700"/>
    </w:pPr>
    <w:rPr>
      <w:rFonts w:ascii="Franklin Gothic Demi"/>
      <w:bCs/>
      <w:color w:val="922D6F"/>
      <w:spacing w:val="-2"/>
      <w:sz w:val="36"/>
    </w:rPr>
  </w:style>
  <w:style w:type="character" w:customStyle="1" w:styleId="TableHeadingChar">
    <w:name w:val="Table Heading Char"/>
    <w:basedOn w:val="DefaultParagraphFont"/>
    <w:link w:val="TableHeading"/>
    <w:rsid w:val="00B75CE2"/>
    <w:rPr>
      <w:rFonts w:ascii="Franklin Gothic Demi" w:eastAsia="Franklin Gothic Book" w:hAnsi="Franklin Gothic Book" w:cs="Franklin Gothic Book"/>
      <w:bCs/>
      <w:color w:val="922D6F"/>
      <w:spacing w:val="-2"/>
      <w:sz w:val="36"/>
    </w:rPr>
  </w:style>
  <w:style w:type="paragraph" w:customStyle="1" w:styleId="TableTopic">
    <w:name w:val="Table Topic"/>
    <w:basedOn w:val="BodyText"/>
    <w:link w:val="TableTopicChar"/>
    <w:qFormat/>
    <w:rsid w:val="00B75CE2"/>
    <w:pPr>
      <w:tabs>
        <w:tab w:val="left" w:pos="2630"/>
      </w:tabs>
      <w:spacing w:before="118" w:line="264" w:lineRule="auto"/>
      <w:ind w:left="2575" w:right="384" w:hanging="1876"/>
    </w:pPr>
    <w:rPr>
      <w:rFonts w:ascii="Franklin Gothic Demi"/>
      <w:bCs/>
      <w:color w:val="922D6F"/>
      <w:sz w:val="24"/>
    </w:rPr>
  </w:style>
  <w:style w:type="character" w:customStyle="1" w:styleId="TableTopicChar">
    <w:name w:val="Table Topic Char"/>
    <w:basedOn w:val="BodyTextChar"/>
    <w:link w:val="TableTopic"/>
    <w:rsid w:val="00B75CE2"/>
    <w:rPr>
      <w:rFonts w:ascii="Franklin Gothic Demi" w:eastAsia="Franklin Gothic Book" w:hAnsi="Franklin Gothic Book" w:cs="Franklin Gothic Book"/>
      <w:bCs/>
      <w:color w:val="922D6F"/>
      <w:sz w:val="24"/>
    </w:rPr>
  </w:style>
  <w:style w:type="paragraph" w:customStyle="1" w:styleId="Tablebody">
    <w:name w:val="Table body"/>
    <w:basedOn w:val="BodyText"/>
    <w:link w:val="TablebodyChar"/>
    <w:qFormat/>
    <w:rsid w:val="00B75CE2"/>
    <w:pPr>
      <w:tabs>
        <w:tab w:val="left" w:pos="2630"/>
      </w:tabs>
      <w:spacing w:before="118" w:line="264" w:lineRule="auto"/>
      <w:ind w:left="2575" w:right="384" w:hanging="1876"/>
    </w:pPr>
  </w:style>
  <w:style w:type="character" w:customStyle="1" w:styleId="TablebodyChar">
    <w:name w:val="Table body Char"/>
    <w:basedOn w:val="BodyTextChar"/>
    <w:link w:val="Tablebody"/>
    <w:rsid w:val="00B75CE2"/>
    <w:rPr>
      <w:rFonts w:ascii="Franklin Gothic Book" w:eastAsia="Franklin Gothic Book" w:hAnsi="Franklin Gothic Book" w:cs="Franklin Gothic Book"/>
    </w:rPr>
  </w:style>
  <w:style w:type="paragraph" w:customStyle="1" w:styleId="TableColumn">
    <w:name w:val="Table Column"/>
    <w:basedOn w:val="TableParagraph"/>
    <w:link w:val="TableColumnChar"/>
    <w:qFormat/>
    <w:rsid w:val="00B75CE2"/>
    <w:pPr>
      <w:spacing w:before="123"/>
      <w:ind w:left="90"/>
    </w:pPr>
    <w:rPr>
      <w:rFonts w:ascii="Franklin Gothic Demi"/>
      <w:bCs/>
      <w:color w:val="FFFFFF"/>
      <w:spacing w:val="-5"/>
      <w:sz w:val="26"/>
    </w:rPr>
  </w:style>
  <w:style w:type="character" w:customStyle="1" w:styleId="TableParagraphChar">
    <w:name w:val="Table Paragraph Char"/>
    <w:basedOn w:val="DefaultParagraphFont"/>
    <w:link w:val="TableParagraph"/>
    <w:uiPriority w:val="1"/>
    <w:rsid w:val="00B75CE2"/>
    <w:rPr>
      <w:rFonts w:ascii="Franklin Gothic Book" w:eastAsia="Franklin Gothic Book" w:hAnsi="Franklin Gothic Book" w:cs="Franklin Gothic Book"/>
    </w:rPr>
  </w:style>
  <w:style w:type="character" w:customStyle="1" w:styleId="TableColumnChar">
    <w:name w:val="Table Column Char"/>
    <w:basedOn w:val="TableParagraphChar"/>
    <w:link w:val="TableColumn"/>
    <w:rsid w:val="00B75CE2"/>
    <w:rPr>
      <w:rFonts w:ascii="Franklin Gothic Demi" w:eastAsia="Franklin Gothic Book" w:hAnsi="Franklin Gothic Book" w:cs="Franklin Gothic Book"/>
      <w:bCs/>
      <w:color w:val="FFFFFF"/>
      <w:spacing w:val="-5"/>
      <w:sz w:val="26"/>
    </w:rPr>
  </w:style>
  <w:style w:type="paragraph" w:customStyle="1" w:styleId="ReportHeader">
    <w:name w:val="Report Header"/>
    <w:basedOn w:val="Normal"/>
    <w:link w:val="ReportHeaderChar"/>
    <w:autoRedefine/>
    <w:qFormat/>
    <w:rsid w:val="002743F0"/>
    <w:pPr>
      <w:spacing w:before="70"/>
      <w:ind w:left="160"/>
    </w:pPr>
    <w:rPr>
      <w:color w:val="231F20"/>
      <w:spacing w:val="37"/>
      <w:sz w:val="32"/>
      <w:szCs w:val="32"/>
    </w:rPr>
  </w:style>
  <w:style w:type="character" w:customStyle="1" w:styleId="ReportHeaderChar">
    <w:name w:val="Report Header Char"/>
    <w:basedOn w:val="DefaultParagraphFont"/>
    <w:link w:val="ReportHeader"/>
    <w:rsid w:val="002743F0"/>
    <w:rPr>
      <w:rFonts w:ascii="Franklin Gothic Book" w:eastAsia="Franklin Gothic Book" w:hAnsi="Franklin Gothic Book" w:cs="Franklin Gothic Book"/>
      <w:color w:val="231F20"/>
      <w:spacing w:val="37"/>
      <w:sz w:val="32"/>
      <w:szCs w:val="32"/>
    </w:rPr>
  </w:style>
  <w:style w:type="paragraph" w:customStyle="1" w:styleId="Style1">
    <w:name w:val="Style1"/>
    <w:basedOn w:val="TOC1"/>
    <w:link w:val="Style1Char"/>
    <w:qFormat/>
    <w:rsid w:val="002743F0"/>
    <w:pPr>
      <w:tabs>
        <w:tab w:val="clear" w:pos="9360"/>
        <w:tab w:val="right" w:leader="dot" w:pos="9339"/>
      </w:tabs>
    </w:pPr>
    <w:rPr>
      <w:b/>
      <w:bCs w:val="0"/>
    </w:rPr>
  </w:style>
  <w:style w:type="character" w:customStyle="1" w:styleId="Style1Char">
    <w:name w:val="Style1 Char"/>
    <w:basedOn w:val="TOC1Char"/>
    <w:link w:val="Style1"/>
    <w:rsid w:val="002743F0"/>
    <w:rPr>
      <w:rFonts w:ascii="Century Gothic" w:eastAsia="Century Gothic" w:hAnsi="Century Gothic" w:cs="Century Gothic"/>
      <w:b/>
      <w:bCs w:val="0"/>
      <w:color w:val="2699BB"/>
      <w:sz w:val="24"/>
      <w:szCs w:val="24"/>
    </w:rPr>
  </w:style>
  <w:style w:type="paragraph" w:customStyle="1" w:styleId="Subead">
    <w:name w:val="Subead"/>
    <w:basedOn w:val="Normal"/>
    <w:link w:val="SubeadChar"/>
    <w:qFormat/>
    <w:rsid w:val="00E524C5"/>
    <w:pPr>
      <w:ind w:left="700"/>
    </w:pPr>
    <w:rPr>
      <w:rFonts w:ascii="Franklin Gothic Demi"/>
      <w:bCs/>
      <w:color w:val="922D6F"/>
      <w:sz w:val="36"/>
      <w:szCs w:val="36"/>
    </w:rPr>
  </w:style>
  <w:style w:type="character" w:customStyle="1" w:styleId="SubeadChar">
    <w:name w:val="Subead Char"/>
    <w:basedOn w:val="DefaultParagraphFont"/>
    <w:link w:val="Subead"/>
    <w:rsid w:val="00E524C5"/>
    <w:rPr>
      <w:rFonts w:ascii="Franklin Gothic Demi" w:eastAsia="Franklin Gothic Book" w:hAnsi="Franklin Gothic Book" w:cs="Franklin Gothic Book"/>
      <w:bCs/>
      <w:color w:val="922D6F"/>
      <w:sz w:val="36"/>
      <w:szCs w:val="36"/>
    </w:rPr>
  </w:style>
  <w:style w:type="character" w:styleId="Hyperlink">
    <w:name w:val="Hyperlink"/>
    <w:basedOn w:val="DefaultParagraphFont"/>
    <w:uiPriority w:val="99"/>
    <w:unhideWhenUsed/>
    <w:rsid w:val="00F85E9D"/>
    <w:rPr>
      <w:color w:val="0000FF" w:themeColor="hyperlink"/>
      <w:u w:val="single"/>
    </w:rPr>
  </w:style>
  <w:style w:type="character" w:styleId="UnresolvedMention">
    <w:name w:val="Unresolved Mention"/>
    <w:basedOn w:val="DefaultParagraphFont"/>
    <w:uiPriority w:val="99"/>
    <w:semiHidden/>
    <w:unhideWhenUsed/>
    <w:rsid w:val="00F85E9D"/>
    <w:rPr>
      <w:color w:val="605E5C"/>
      <w:shd w:val="clear" w:color="auto" w:fill="E1DFDD"/>
    </w:rPr>
  </w:style>
  <w:style w:type="character" w:customStyle="1" w:styleId="Heading2Char">
    <w:name w:val="Heading 2 Char"/>
    <w:basedOn w:val="DefaultParagraphFont"/>
    <w:link w:val="Heading2"/>
    <w:uiPriority w:val="9"/>
    <w:rsid w:val="00481AB9"/>
    <w:rPr>
      <w:rFonts w:ascii="Franklin Gothic Demi" w:eastAsiaTheme="majorEastAsia" w:hAnsi="Franklin Gothic Demi" w:cstheme="majorBidi"/>
      <w:color w:val="2699BB"/>
      <w:sz w:val="36"/>
      <w:szCs w:val="26"/>
    </w:rPr>
  </w:style>
  <w:style w:type="character" w:customStyle="1" w:styleId="Heading3Char">
    <w:name w:val="Heading 3 Char"/>
    <w:basedOn w:val="DefaultParagraphFont"/>
    <w:link w:val="Heading3"/>
    <w:uiPriority w:val="9"/>
    <w:rsid w:val="00481AB9"/>
    <w:rPr>
      <w:rFonts w:ascii="Fira Sans SemiBold" w:eastAsiaTheme="majorEastAsia" w:hAnsi="Fira Sans SemiBold" w:cstheme="majorBidi"/>
      <w:color w:val="000000" w:themeColor="text1"/>
      <w:sz w:val="28"/>
      <w:szCs w:val="24"/>
    </w:rPr>
  </w:style>
  <w:style w:type="table" w:styleId="TableGrid">
    <w:name w:val="Table Grid"/>
    <w:basedOn w:val="TableNormal"/>
    <w:uiPriority w:val="39"/>
    <w:rsid w:val="00DF07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1E0802"/>
    <w:rPr>
      <w:color w:val="800080" w:themeColor="followedHyperlink"/>
      <w:u w:val="single"/>
    </w:rPr>
  </w:style>
  <w:style w:type="paragraph" w:styleId="TOC3">
    <w:name w:val="toc 3"/>
    <w:basedOn w:val="Normal"/>
    <w:next w:val="Normal"/>
    <w:autoRedefine/>
    <w:uiPriority w:val="39"/>
    <w:unhideWhenUsed/>
    <w:rsid w:val="00082B9C"/>
    <w:pPr>
      <w:tabs>
        <w:tab w:val="right" w:leader="dot" w:pos="9360"/>
      </w:tabs>
      <w:spacing w:before="120" w:after="120" w:line="260" w:lineRule="exact"/>
      <w:ind w:left="1008"/>
    </w:pPr>
    <w:rPr>
      <w:rFonts w:ascii="Aptos" w:hAnsi="Aptos"/>
      <w:noProof/>
      <w:color w:val="000000" w:themeColor="text1"/>
      <w:sz w:val="24"/>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s://www.cdc.gov/diabetes-prevention/employers-insurers/index.html" TargetMode="External"/><Relationship Id="rId21" Type="http://schemas.openxmlformats.org/officeDocument/2006/relationships/hyperlink" Target="https://worlddiabetesday.org/" TargetMode="External"/><Relationship Id="rId42" Type="http://schemas.openxmlformats.org/officeDocument/2006/relationships/image" Target="media/image7.jpeg"/><Relationship Id="rId47" Type="http://schemas.openxmlformats.org/officeDocument/2006/relationships/hyperlink" Target="https://waportal.org/sites/default/files/2025-10/HDSDP%20glucose%20monitor.jpg" TargetMode="External"/><Relationship Id="rId63" Type="http://schemas.openxmlformats.org/officeDocument/2006/relationships/hyperlink" Target="https://waportal.org/sites/default/files/2025-10/HDSDP%20WDD_Heather-1.png" TargetMode="External"/><Relationship Id="rId68" Type="http://schemas.openxmlformats.org/officeDocument/2006/relationships/image" Target="media/image20.png"/><Relationship Id="rId16" Type="http://schemas.openxmlformats.org/officeDocument/2006/relationships/footer" Target="footer2.xml"/><Relationship Id="rId11" Type="http://schemas.openxmlformats.org/officeDocument/2006/relationships/image" Target="media/image1.png"/><Relationship Id="rId32" Type="http://schemas.openxmlformats.org/officeDocument/2006/relationships/hyperlink" Target="https://www.cdc.gov/diabetes/healthy-eating/?CDC_AAref_Val=https://www.cdc.gov/diabetes/managing/eat-well.html" TargetMode="External"/><Relationship Id="rId37" Type="http://schemas.openxmlformats.org/officeDocument/2006/relationships/hyperlink" Target="https://waportal.org/sites/default/files/2025-10/HDSDP%2060Seconds.jpg" TargetMode="External"/><Relationship Id="rId53" Type="http://schemas.openxmlformats.org/officeDocument/2006/relationships/hyperlink" Target="https://waportal.org/sites/default/files/2025-10/HDSDP%20Office.jpg" TargetMode="External"/><Relationship Id="rId58" Type="http://schemas.openxmlformats.org/officeDocument/2006/relationships/image" Target="media/image15.jpeg"/><Relationship Id="rId74" Type="http://schemas.openxmlformats.org/officeDocument/2006/relationships/image" Target="media/image23.jpeg"/><Relationship Id="rId79" Type="http://schemas.openxmlformats.org/officeDocument/2006/relationships/footer" Target="footer4.xml"/><Relationship Id="rId5" Type="http://schemas.openxmlformats.org/officeDocument/2006/relationships/numbering" Target="numbering.xml"/><Relationship Id="rId61" Type="http://schemas.openxmlformats.org/officeDocument/2006/relationships/hyperlink" Target="https://waportal.org/sites/default/files/2025-10/HDSDP%20Thanksgiving%20Dinner%20%281%29.jpg" TargetMode="External"/><Relationship Id="rId19" Type="http://schemas.openxmlformats.org/officeDocument/2006/relationships/footer" Target="footer3.xml"/><Relationship Id="rId14" Type="http://schemas.openxmlformats.org/officeDocument/2006/relationships/header" Target="header1.xml"/><Relationship Id="rId22" Type="http://schemas.openxmlformats.org/officeDocument/2006/relationships/hyperlink" Target="https://doihaveprediabetes.org/take-the-risk-test" TargetMode="External"/><Relationship Id="rId27" Type="http://schemas.openxmlformats.org/officeDocument/2006/relationships/hyperlink" Target="https://www.cdc.gov/workplace-health-promotion/php/training/employer-training.html" TargetMode="External"/><Relationship Id="rId30" Type="http://schemas.openxmlformats.org/officeDocument/2006/relationships/hyperlink" Target="https://diabetes.org/health-wellness/mental-health" TargetMode="External"/><Relationship Id="rId35" Type="http://schemas.openxmlformats.org/officeDocument/2006/relationships/hyperlink" Target="https://waportal.org/sites/default/files/2025-10/HDSDP%20World%20Diabetes%20Day%20Logo%20Washington.jpg" TargetMode="External"/><Relationship Id="rId43" Type="http://schemas.openxmlformats.org/officeDocument/2006/relationships/hyperlink" Target="https://waportal.org/sites/default/files/2025-10/HDSDP%20Checklist%20%281%29.jpg" TargetMode="External"/><Relationship Id="rId48" Type="http://schemas.openxmlformats.org/officeDocument/2006/relationships/image" Target="media/image10.jpeg"/><Relationship Id="rId56" Type="http://schemas.openxmlformats.org/officeDocument/2006/relationships/image" Target="media/image14.jpeg"/><Relationship Id="rId64" Type="http://schemas.openxmlformats.org/officeDocument/2006/relationships/image" Target="media/image18.png"/><Relationship Id="rId69" Type="http://schemas.openxmlformats.org/officeDocument/2006/relationships/hyperlink" Target="https://waportal.org/sites/default/files/2025-10/HDSDP%20WDD_QuoteCard_India_-1.png" TargetMode="External"/><Relationship Id="rId77" Type="http://schemas.openxmlformats.org/officeDocument/2006/relationships/hyperlink" Target="mailto:doh.information@doh.wa.gov" TargetMode="External"/><Relationship Id="rId8" Type="http://schemas.openxmlformats.org/officeDocument/2006/relationships/webSettings" Target="webSettings.xml"/><Relationship Id="rId51" Type="http://schemas.openxmlformats.org/officeDocument/2006/relationships/hyperlink" Target="https://waportal.org/sites/default/files/2025-10/HDSDP%20oatmeal%20breakfast.jpg" TargetMode="External"/><Relationship Id="rId72" Type="http://schemas.openxmlformats.org/officeDocument/2006/relationships/image" Target="media/image22.jpeg"/><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orlddiabetesday.org/" TargetMode="External"/><Relationship Id="rId25" Type="http://schemas.openxmlformats.org/officeDocument/2006/relationships/hyperlink" Target="https://www.cdc.gov/diabetes-prevention/employers-insurers/type-2-diabetes-resources.html" TargetMode="External"/><Relationship Id="rId33" Type="http://schemas.openxmlformats.org/officeDocument/2006/relationships/hyperlink" Target="http://www.niddk.nih.gov/health-information/weight-management/tips-get-active/tips-starting-physical-activity" TargetMode="External"/><Relationship Id="rId38" Type="http://schemas.openxmlformats.org/officeDocument/2006/relationships/image" Target="media/image5.jpeg"/><Relationship Id="rId46" Type="http://schemas.openxmlformats.org/officeDocument/2006/relationships/image" Target="media/image9.jpeg"/><Relationship Id="rId59" Type="http://schemas.openxmlformats.org/officeDocument/2006/relationships/hyperlink" Target="https://waportal.org/sites/default/files/2025-10/HDSDP%20social%20media%2014.jpg" TargetMode="External"/><Relationship Id="rId67" Type="http://schemas.openxmlformats.org/officeDocument/2006/relationships/hyperlink" Target="https://waportal.org/sites/default/files/2025-10/HDSDP%20WDD_QuoteCard_-1.png" TargetMode="External"/><Relationship Id="rId20" Type="http://schemas.openxmlformats.org/officeDocument/2006/relationships/hyperlink" Target="https://www.cdc.gov/diabetes/hcp/employers" TargetMode="External"/><Relationship Id="rId41" Type="http://schemas.openxmlformats.org/officeDocument/2006/relationships/hyperlink" Target="https://waportal.org/sites/default/files/2025-10/HDSDP%20blood%20sugarm%20monitoring.jpg" TargetMode="External"/><Relationship Id="rId54" Type="http://schemas.openxmlformats.org/officeDocument/2006/relationships/image" Target="media/image13.jpeg"/><Relationship Id="rId62" Type="http://schemas.openxmlformats.org/officeDocument/2006/relationships/image" Target="media/image17.png"/><Relationship Id="rId70" Type="http://schemas.openxmlformats.org/officeDocument/2006/relationships/image" Target="media/image21.png"/><Relationship Id="rId75" Type="http://schemas.openxmlformats.org/officeDocument/2006/relationships/hyperlink" Target="https://waportal.org/sites/default/files/2025-10/HDSDP%20WDD-social-media13.jpg"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hyperlink" Target="https://wa211.org/" TargetMode="External"/><Relationship Id="rId28" Type="http://schemas.openxmlformats.org/officeDocument/2006/relationships/hyperlink" Target="https://www.cdc.gov/workplace-health-promotion/php/scorecard/index.html" TargetMode="External"/><Relationship Id="rId36" Type="http://schemas.openxmlformats.org/officeDocument/2006/relationships/image" Target="media/image4.jpeg"/><Relationship Id="rId49" Type="http://schemas.openxmlformats.org/officeDocument/2006/relationships/hyperlink" Target="https://waportal.org/sites/default/files/2025-10/HDSDP%20lightining%20strike.jpg" TargetMode="External"/><Relationship Id="rId57" Type="http://schemas.openxmlformats.org/officeDocument/2006/relationships/hyperlink" Target="https://waportal.org/sites/default/files/2025-10/HDSDP%20Apples.jpg" TargetMode="External"/><Relationship Id="rId10" Type="http://schemas.openxmlformats.org/officeDocument/2006/relationships/endnotes" Target="endnotes.xml"/><Relationship Id="rId31" Type="http://schemas.openxmlformats.org/officeDocument/2006/relationships/hyperlink" Target="https://www.cdc.gov/physical-activity/php/strategies/access-to-places.html" TargetMode="External"/><Relationship Id="rId44" Type="http://schemas.openxmlformats.org/officeDocument/2006/relationships/image" Target="media/image8.jpeg"/><Relationship Id="rId52" Type="http://schemas.openxmlformats.org/officeDocument/2006/relationships/image" Target="media/image12.jpeg"/><Relationship Id="rId60" Type="http://schemas.openxmlformats.org/officeDocument/2006/relationships/image" Target="media/image16.jpeg"/><Relationship Id="rId65" Type="http://schemas.openxmlformats.org/officeDocument/2006/relationships/hyperlink" Target="https://waportal.org/sites/default/files/2025-10/HDSDP%20WDD_QuoteCard_1.png" TargetMode="External"/><Relationship Id="rId73" Type="http://schemas.openxmlformats.org/officeDocument/2006/relationships/hyperlink" Target="https://waportal.org/sites/default/files/2025-10/HDSDP%20WDD-social-media7.jpg" TargetMode="External"/><Relationship Id="rId78" Type="http://schemas.openxmlformats.org/officeDocument/2006/relationships/header" Target="header3.xml"/><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doh.information@doh.wa.gov." TargetMode="External"/><Relationship Id="rId18" Type="http://schemas.openxmlformats.org/officeDocument/2006/relationships/header" Target="header2.xml"/><Relationship Id="rId39" Type="http://schemas.openxmlformats.org/officeDocument/2006/relationships/hyperlink" Target="https://waportal.org/sites/default/files/2025-10/HDSDP%20Blood%20sugar%20testing%20young%20woman.jpg" TargetMode="External"/><Relationship Id="rId34" Type="http://schemas.openxmlformats.org/officeDocument/2006/relationships/image" Target="media/image3.jpeg"/><Relationship Id="rId50" Type="http://schemas.openxmlformats.org/officeDocument/2006/relationships/image" Target="media/image11.jpeg"/><Relationship Id="rId55" Type="http://schemas.openxmlformats.org/officeDocument/2006/relationships/hyperlink" Target="https://waportal.org/sites/default/files/2025-10/HDSDP%20Older%20adult%20couple%20walking.jpg" TargetMode="External"/><Relationship Id="rId76" Type="http://schemas.openxmlformats.org/officeDocument/2006/relationships/image" Target="media/image24.png"/><Relationship Id="rId7" Type="http://schemas.openxmlformats.org/officeDocument/2006/relationships/settings" Target="settings.xml"/><Relationship Id="rId71" Type="http://schemas.openxmlformats.org/officeDocument/2006/relationships/hyperlink" Target="https://waportal.org/sites/default/files/2025-10/HDSDP%20WDD_QuoteCard-1.png" TargetMode="External"/><Relationship Id="rId2" Type="http://schemas.openxmlformats.org/officeDocument/2006/relationships/customXml" Target="../customXml/item2.xml"/><Relationship Id="rId29" Type="http://schemas.openxmlformats.org/officeDocument/2006/relationships/hyperlink" Target="https://www.cdc.gov/prediabetes/risktest/index.html" TargetMode="External"/><Relationship Id="rId24" Type="http://schemas.openxmlformats.org/officeDocument/2006/relationships/hyperlink" Target="https://worlddiabetesday.org" TargetMode="External"/><Relationship Id="rId40" Type="http://schemas.openxmlformats.org/officeDocument/2006/relationships/image" Target="media/image6.jpeg"/><Relationship Id="rId45" Type="http://schemas.openxmlformats.org/officeDocument/2006/relationships/hyperlink" Target="https://waportal.org/sites/default/files/2025-10/HDSDP%20family%20walking%20with%20dog.jpg" TargetMode="External"/><Relationship Id="rId66" Type="http://schemas.openxmlformats.org/officeDocument/2006/relationships/image" Target="media/image1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lg6303\OneDrive%20-%20Washington%20State%20Executive%20Branch%20Agencies\Desktop\DOH%20Comms%20Tool%20Belt\DOH_General-Report-template-May-202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activity xmlns="6da0ecb1-9d88-4f64-b633-c0b49b511135"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C707BCCFF45D284C96D4CB465F0D54B9" ma:contentTypeVersion="18" ma:contentTypeDescription="Create a new document." ma:contentTypeScope="" ma:versionID="11888975faa7f0f27d9090e5b2c77849">
  <xsd:schema xmlns:xsd="http://www.w3.org/2001/XMLSchema" xmlns:xs="http://www.w3.org/2001/XMLSchema" xmlns:p="http://schemas.microsoft.com/office/2006/metadata/properties" xmlns:ns1="http://schemas.microsoft.com/sharepoint/v3" xmlns:ns3="6da0ecb1-9d88-4f64-b633-c0b49b511135" xmlns:ns4="f7795279-24a4-4718-90c0-5a67fca41002" targetNamespace="http://schemas.microsoft.com/office/2006/metadata/properties" ma:root="true" ma:fieldsID="229211ec5af6296c6287d6689f94e0ff" ns1:_="" ns3:_="" ns4:_="">
    <xsd:import namespace="http://schemas.microsoft.com/sharepoint/v3"/>
    <xsd:import namespace="6da0ecb1-9d88-4f64-b633-c0b49b511135"/>
    <xsd:import namespace="f7795279-24a4-4718-90c0-5a67fca41002"/>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_activity" minOccurs="0"/>
                <xsd:element ref="ns3:MediaServiceObjectDetectorVersions" minOccurs="0"/>
                <xsd:element ref="ns3:MediaLengthInSeconds" minOccurs="0"/>
                <xsd:element ref="ns3:MediaServiceSystemTags" minOccurs="0"/>
                <xsd:element ref="ns3:MediaServiceSearchProperties" minOccurs="0"/>
                <xsd:element ref="ns1:_ip_UnifiedCompliancePolicyProperties" minOccurs="0"/>
                <xsd:element ref="ns1:_ip_UnifiedCompliancePolicyUIActio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3" nillable="true" ma:displayName="Unified Compliance Policy Properties" ma:hidden="true" ma:internalName="_ip_UnifiedCompliancePolicyProperties">
      <xsd:simpleType>
        <xsd:restriction base="dms:Note"/>
      </xsd:simpleType>
    </xsd:element>
    <xsd:element name="_ip_UnifiedCompliancePolicyUIAction" ma:index="2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a0ecb1-9d88-4f64-b633-c0b49b51113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_activity" ma:index="18" nillable="true" ma:displayName="_activity" ma:hidden="true" ma:internalName="_activity">
      <xsd:simpleType>
        <xsd:restriction base="dms:Note"/>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ystemTags" ma:index="21" nillable="true" ma:displayName="MediaServiceSystemTags" ma:hidden="true" ma:internalName="MediaServiceSystemTags" ma:readOnly="true">
      <xsd:simpleType>
        <xsd:restriction base="dms:Note"/>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7795279-24a4-4718-90c0-5a67fca4100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EBB8AC7-D6B3-4FCC-9C15-3BBD779D7852}">
  <ds:schemaRefs>
    <ds:schemaRef ds:uri="http://schemas.openxmlformats.org/package/2006/metadata/core-properties"/>
    <ds:schemaRef ds:uri="http://www.w3.org/XML/1998/namespace"/>
    <ds:schemaRef ds:uri="http://schemas.microsoft.com/office/2006/documentManagement/types"/>
    <ds:schemaRef ds:uri="http://purl.org/dc/dcmitype/"/>
    <ds:schemaRef ds:uri="http://schemas.microsoft.com/office/2006/metadata/properties"/>
    <ds:schemaRef ds:uri="6da0ecb1-9d88-4f64-b633-c0b49b511135"/>
    <ds:schemaRef ds:uri="http://schemas.microsoft.com/sharepoint/v3"/>
    <ds:schemaRef ds:uri="http://purl.org/dc/elements/1.1/"/>
    <ds:schemaRef ds:uri="http://schemas.microsoft.com/office/infopath/2007/PartnerControls"/>
    <ds:schemaRef ds:uri="f7795279-24a4-4718-90c0-5a67fca41002"/>
    <ds:schemaRef ds:uri="http://purl.org/dc/terms/"/>
  </ds:schemaRefs>
</ds:datastoreItem>
</file>

<file path=customXml/itemProps2.xml><?xml version="1.0" encoding="utf-8"?>
<ds:datastoreItem xmlns:ds="http://schemas.openxmlformats.org/officeDocument/2006/customXml" ds:itemID="{59E9D1B0-34C4-4DF2-9D07-DB5CC90B3407}">
  <ds:schemaRefs>
    <ds:schemaRef ds:uri="http://schemas.openxmlformats.org/officeDocument/2006/bibliography"/>
  </ds:schemaRefs>
</ds:datastoreItem>
</file>

<file path=customXml/itemProps3.xml><?xml version="1.0" encoding="utf-8"?>
<ds:datastoreItem xmlns:ds="http://schemas.openxmlformats.org/officeDocument/2006/customXml" ds:itemID="{3B072995-F5B2-455A-8F17-1FFA385BF2F5}">
  <ds:schemaRefs>
    <ds:schemaRef ds:uri="http://schemas.microsoft.com/sharepoint/v3/contenttype/forms"/>
  </ds:schemaRefs>
</ds:datastoreItem>
</file>

<file path=customXml/itemProps4.xml><?xml version="1.0" encoding="utf-8"?>
<ds:datastoreItem xmlns:ds="http://schemas.openxmlformats.org/officeDocument/2006/customXml" ds:itemID="{EDAD3186-98B1-4895-8634-BCA1D23E16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a0ecb1-9d88-4f64-b633-c0b49b511135"/>
    <ds:schemaRef ds:uri="f7795279-24a4-4718-90c0-5a67fca410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1520fa42-cf58-4c22-8b93-58cf1d3bd1cb}" enabled="1" method="Standard" siteId="{11d0e217-264e-400a-8ba0-57dcc127d72d}" removed="0"/>
</clbl:labelList>
</file>

<file path=docProps/app.xml><?xml version="1.0" encoding="utf-8"?>
<Properties xmlns="http://schemas.openxmlformats.org/officeDocument/2006/extended-properties" xmlns:vt="http://schemas.openxmlformats.org/officeDocument/2006/docPropsVTypes">
  <Template>DOH_General-Report-template-May-2025</Template>
  <TotalTime>1</TotalTime>
  <Pages>8</Pages>
  <Words>1684</Words>
  <Characters>9599</Characters>
  <Application>Microsoft Office Word</Application>
  <DocSecurity>0</DocSecurity>
  <Lines>79</Lines>
  <Paragraphs>22</Paragraphs>
  <ScaleCrop>false</ScaleCrop>
  <Company/>
  <LinksUpToDate>false</LinksUpToDate>
  <CharactersWithSpaces>11261</CharactersWithSpaces>
  <SharedDoc>false</SharedDoc>
  <HLinks>
    <vt:vector size="228" baseType="variant">
      <vt:variant>
        <vt:i4>5177467</vt:i4>
      </vt:variant>
      <vt:variant>
        <vt:i4>111</vt:i4>
      </vt:variant>
      <vt:variant>
        <vt:i4>0</vt:i4>
      </vt:variant>
      <vt:variant>
        <vt:i4>5</vt:i4>
      </vt:variant>
      <vt:variant>
        <vt:lpwstr>mailto:doh.information@doh.wa.gov</vt:lpwstr>
      </vt:variant>
      <vt:variant>
        <vt:lpwstr/>
      </vt:variant>
      <vt:variant>
        <vt:i4>5963849</vt:i4>
      </vt:variant>
      <vt:variant>
        <vt:i4>108</vt:i4>
      </vt:variant>
      <vt:variant>
        <vt:i4>0</vt:i4>
      </vt:variant>
      <vt:variant>
        <vt:i4>5</vt:i4>
      </vt:variant>
      <vt:variant>
        <vt:lpwstr>https://waportal.org/sites/default/files/2025-10/HDSDP WDD-social-media13.jpg</vt:lpwstr>
      </vt:variant>
      <vt:variant>
        <vt:lpwstr/>
      </vt:variant>
      <vt:variant>
        <vt:i4>917582</vt:i4>
      </vt:variant>
      <vt:variant>
        <vt:i4>105</vt:i4>
      </vt:variant>
      <vt:variant>
        <vt:i4>0</vt:i4>
      </vt:variant>
      <vt:variant>
        <vt:i4>5</vt:i4>
      </vt:variant>
      <vt:variant>
        <vt:lpwstr>https://waportal.org/sites/default/files/2025-10/HDSDP WDD-social-media7.jpg</vt:lpwstr>
      </vt:variant>
      <vt:variant>
        <vt:lpwstr/>
      </vt:variant>
      <vt:variant>
        <vt:i4>3932189</vt:i4>
      </vt:variant>
      <vt:variant>
        <vt:i4>102</vt:i4>
      </vt:variant>
      <vt:variant>
        <vt:i4>0</vt:i4>
      </vt:variant>
      <vt:variant>
        <vt:i4>5</vt:i4>
      </vt:variant>
      <vt:variant>
        <vt:lpwstr>https://waportal.org/sites/default/files/2025-10/HDSDP WDD_QuoteCard-1.png</vt:lpwstr>
      </vt:variant>
      <vt:variant>
        <vt:lpwstr/>
      </vt:variant>
      <vt:variant>
        <vt:i4>1769526</vt:i4>
      </vt:variant>
      <vt:variant>
        <vt:i4>99</vt:i4>
      </vt:variant>
      <vt:variant>
        <vt:i4>0</vt:i4>
      </vt:variant>
      <vt:variant>
        <vt:i4>5</vt:i4>
      </vt:variant>
      <vt:variant>
        <vt:lpwstr>https://waportal.org/sites/default/files/2025-10/HDSDP WDD_QuoteCard_India_-1.png</vt:lpwstr>
      </vt:variant>
      <vt:variant>
        <vt:lpwstr/>
      </vt:variant>
      <vt:variant>
        <vt:i4>7798894</vt:i4>
      </vt:variant>
      <vt:variant>
        <vt:i4>96</vt:i4>
      </vt:variant>
      <vt:variant>
        <vt:i4>0</vt:i4>
      </vt:variant>
      <vt:variant>
        <vt:i4>5</vt:i4>
      </vt:variant>
      <vt:variant>
        <vt:lpwstr>https://waportal.org/sites/default/files/2025-10/HDSDP WDD_QuoteCard_-1.png</vt:lpwstr>
      </vt:variant>
      <vt:variant>
        <vt:lpwstr/>
      </vt:variant>
      <vt:variant>
        <vt:i4>3932271</vt:i4>
      </vt:variant>
      <vt:variant>
        <vt:i4>93</vt:i4>
      </vt:variant>
      <vt:variant>
        <vt:i4>0</vt:i4>
      </vt:variant>
      <vt:variant>
        <vt:i4>5</vt:i4>
      </vt:variant>
      <vt:variant>
        <vt:lpwstr>https://waportal.org/sites/default/files/2025-10/HDSDP WDD_QuoteCard_1.png</vt:lpwstr>
      </vt:variant>
      <vt:variant>
        <vt:lpwstr/>
      </vt:variant>
      <vt:variant>
        <vt:i4>5308537</vt:i4>
      </vt:variant>
      <vt:variant>
        <vt:i4>90</vt:i4>
      </vt:variant>
      <vt:variant>
        <vt:i4>0</vt:i4>
      </vt:variant>
      <vt:variant>
        <vt:i4>5</vt:i4>
      </vt:variant>
      <vt:variant>
        <vt:lpwstr>https://waportal.org/sites/default/files/2025-10/HDSDP WDD_Heather-1.png</vt:lpwstr>
      </vt:variant>
      <vt:variant>
        <vt:lpwstr/>
      </vt:variant>
      <vt:variant>
        <vt:i4>3080297</vt:i4>
      </vt:variant>
      <vt:variant>
        <vt:i4>87</vt:i4>
      </vt:variant>
      <vt:variant>
        <vt:i4>0</vt:i4>
      </vt:variant>
      <vt:variant>
        <vt:i4>5</vt:i4>
      </vt:variant>
      <vt:variant>
        <vt:lpwstr>https://waportal.org/sites/default/files/2025-10/HDSDP Thanksgiving Dinner %281%29.jpg</vt:lpwstr>
      </vt:variant>
      <vt:variant>
        <vt:lpwstr/>
      </vt:variant>
      <vt:variant>
        <vt:i4>3342390</vt:i4>
      </vt:variant>
      <vt:variant>
        <vt:i4>84</vt:i4>
      </vt:variant>
      <vt:variant>
        <vt:i4>0</vt:i4>
      </vt:variant>
      <vt:variant>
        <vt:i4>5</vt:i4>
      </vt:variant>
      <vt:variant>
        <vt:lpwstr>https://waportal.org/sites/default/files/2025-10/HDSDP social media 14.jpg</vt:lpwstr>
      </vt:variant>
      <vt:variant>
        <vt:lpwstr/>
      </vt:variant>
      <vt:variant>
        <vt:i4>6094942</vt:i4>
      </vt:variant>
      <vt:variant>
        <vt:i4>81</vt:i4>
      </vt:variant>
      <vt:variant>
        <vt:i4>0</vt:i4>
      </vt:variant>
      <vt:variant>
        <vt:i4>5</vt:i4>
      </vt:variant>
      <vt:variant>
        <vt:lpwstr>https://waportal.org/sites/default/files/2025-10/HDSDP Apples.jpg</vt:lpwstr>
      </vt:variant>
      <vt:variant>
        <vt:lpwstr/>
      </vt:variant>
      <vt:variant>
        <vt:i4>917599</vt:i4>
      </vt:variant>
      <vt:variant>
        <vt:i4>78</vt:i4>
      </vt:variant>
      <vt:variant>
        <vt:i4>0</vt:i4>
      </vt:variant>
      <vt:variant>
        <vt:i4>5</vt:i4>
      </vt:variant>
      <vt:variant>
        <vt:lpwstr>https://waportal.org/sites/default/files/2025-10/HDSDP Older adult couple walking.jpg</vt:lpwstr>
      </vt:variant>
      <vt:variant>
        <vt:lpwstr/>
      </vt:variant>
      <vt:variant>
        <vt:i4>4391003</vt:i4>
      </vt:variant>
      <vt:variant>
        <vt:i4>75</vt:i4>
      </vt:variant>
      <vt:variant>
        <vt:i4>0</vt:i4>
      </vt:variant>
      <vt:variant>
        <vt:i4>5</vt:i4>
      </vt:variant>
      <vt:variant>
        <vt:lpwstr>https://waportal.org/sites/default/files/2025-10/HDSDP Office.jpg</vt:lpwstr>
      </vt:variant>
      <vt:variant>
        <vt:lpwstr/>
      </vt:variant>
      <vt:variant>
        <vt:i4>1114190</vt:i4>
      </vt:variant>
      <vt:variant>
        <vt:i4>72</vt:i4>
      </vt:variant>
      <vt:variant>
        <vt:i4>0</vt:i4>
      </vt:variant>
      <vt:variant>
        <vt:i4>5</vt:i4>
      </vt:variant>
      <vt:variant>
        <vt:lpwstr>https://waportal.org/sites/default/files/2025-10/HDSDP oatmeal breakfast.jpg</vt:lpwstr>
      </vt:variant>
      <vt:variant>
        <vt:lpwstr/>
      </vt:variant>
      <vt:variant>
        <vt:i4>6094857</vt:i4>
      </vt:variant>
      <vt:variant>
        <vt:i4>69</vt:i4>
      </vt:variant>
      <vt:variant>
        <vt:i4>0</vt:i4>
      </vt:variant>
      <vt:variant>
        <vt:i4>5</vt:i4>
      </vt:variant>
      <vt:variant>
        <vt:lpwstr>https://waportal.org/sites/default/files/2025-10/HDSDP lightining strike.jpg</vt:lpwstr>
      </vt:variant>
      <vt:variant>
        <vt:lpwstr/>
      </vt:variant>
      <vt:variant>
        <vt:i4>6750256</vt:i4>
      </vt:variant>
      <vt:variant>
        <vt:i4>66</vt:i4>
      </vt:variant>
      <vt:variant>
        <vt:i4>0</vt:i4>
      </vt:variant>
      <vt:variant>
        <vt:i4>5</vt:i4>
      </vt:variant>
      <vt:variant>
        <vt:lpwstr>https://waportal.org/sites/default/files/2025-10/HDSDP glucose monitor.jpg</vt:lpwstr>
      </vt:variant>
      <vt:variant>
        <vt:lpwstr/>
      </vt:variant>
      <vt:variant>
        <vt:i4>8060973</vt:i4>
      </vt:variant>
      <vt:variant>
        <vt:i4>63</vt:i4>
      </vt:variant>
      <vt:variant>
        <vt:i4>0</vt:i4>
      </vt:variant>
      <vt:variant>
        <vt:i4>5</vt:i4>
      </vt:variant>
      <vt:variant>
        <vt:lpwstr>https://waportal.org/sites/default/files/2025-10/HDSDP family walking with dog.jpg</vt:lpwstr>
      </vt:variant>
      <vt:variant>
        <vt:lpwstr/>
      </vt:variant>
      <vt:variant>
        <vt:i4>720896</vt:i4>
      </vt:variant>
      <vt:variant>
        <vt:i4>60</vt:i4>
      </vt:variant>
      <vt:variant>
        <vt:i4>0</vt:i4>
      </vt:variant>
      <vt:variant>
        <vt:i4>5</vt:i4>
      </vt:variant>
      <vt:variant>
        <vt:lpwstr>https://waportal.org/sites/default/files/2025-10/HDSDP Checklist %281%29.jpg</vt:lpwstr>
      </vt:variant>
      <vt:variant>
        <vt:lpwstr/>
      </vt:variant>
      <vt:variant>
        <vt:i4>3276852</vt:i4>
      </vt:variant>
      <vt:variant>
        <vt:i4>57</vt:i4>
      </vt:variant>
      <vt:variant>
        <vt:i4>0</vt:i4>
      </vt:variant>
      <vt:variant>
        <vt:i4>5</vt:i4>
      </vt:variant>
      <vt:variant>
        <vt:lpwstr>https://waportal.org/sites/default/files/2025-10/HDSDP blood sugarm monitoring.jpg</vt:lpwstr>
      </vt:variant>
      <vt:variant>
        <vt:lpwstr/>
      </vt:variant>
      <vt:variant>
        <vt:i4>6488162</vt:i4>
      </vt:variant>
      <vt:variant>
        <vt:i4>54</vt:i4>
      </vt:variant>
      <vt:variant>
        <vt:i4>0</vt:i4>
      </vt:variant>
      <vt:variant>
        <vt:i4>5</vt:i4>
      </vt:variant>
      <vt:variant>
        <vt:lpwstr>https://waportal.org/sites/default/files/2025-10/HDSDP Blood sugar testing young woman.jpg</vt:lpwstr>
      </vt:variant>
      <vt:variant>
        <vt:lpwstr/>
      </vt:variant>
      <vt:variant>
        <vt:i4>4259931</vt:i4>
      </vt:variant>
      <vt:variant>
        <vt:i4>51</vt:i4>
      </vt:variant>
      <vt:variant>
        <vt:i4>0</vt:i4>
      </vt:variant>
      <vt:variant>
        <vt:i4>5</vt:i4>
      </vt:variant>
      <vt:variant>
        <vt:lpwstr>https://waportal.org/sites/default/files/2025-10/HDSDP 60Seconds.jpg</vt:lpwstr>
      </vt:variant>
      <vt:variant>
        <vt:lpwstr/>
      </vt:variant>
      <vt:variant>
        <vt:i4>4784213</vt:i4>
      </vt:variant>
      <vt:variant>
        <vt:i4>48</vt:i4>
      </vt:variant>
      <vt:variant>
        <vt:i4>0</vt:i4>
      </vt:variant>
      <vt:variant>
        <vt:i4>5</vt:i4>
      </vt:variant>
      <vt:variant>
        <vt:lpwstr>https://waportal.org/sites/default/files/2025-10/HDSDP World Diabetes Day Logo Washington.jpg</vt:lpwstr>
      </vt:variant>
      <vt:variant>
        <vt:lpwstr/>
      </vt:variant>
      <vt:variant>
        <vt:i4>1179713</vt:i4>
      </vt:variant>
      <vt:variant>
        <vt:i4>45</vt:i4>
      </vt:variant>
      <vt:variant>
        <vt:i4>0</vt:i4>
      </vt:variant>
      <vt:variant>
        <vt:i4>5</vt:i4>
      </vt:variant>
      <vt:variant>
        <vt:lpwstr>http://www.niddk.nih.gov/health-information/weight-management/tips-get-active/tips-starting-physical-activity</vt:lpwstr>
      </vt:variant>
      <vt:variant>
        <vt:lpwstr/>
      </vt:variant>
      <vt:variant>
        <vt:i4>3932272</vt:i4>
      </vt:variant>
      <vt:variant>
        <vt:i4>42</vt:i4>
      </vt:variant>
      <vt:variant>
        <vt:i4>0</vt:i4>
      </vt:variant>
      <vt:variant>
        <vt:i4>5</vt:i4>
      </vt:variant>
      <vt:variant>
        <vt:lpwstr>https://www.cdc.gov/diabetes/healthy-eating/?CDC_AAref_Val=https://www.cdc.gov/diabetes/managing/eat-well.html</vt:lpwstr>
      </vt:variant>
      <vt:variant>
        <vt:lpwstr/>
      </vt:variant>
      <vt:variant>
        <vt:i4>3276906</vt:i4>
      </vt:variant>
      <vt:variant>
        <vt:i4>39</vt:i4>
      </vt:variant>
      <vt:variant>
        <vt:i4>0</vt:i4>
      </vt:variant>
      <vt:variant>
        <vt:i4>5</vt:i4>
      </vt:variant>
      <vt:variant>
        <vt:lpwstr>https://www.cdc.gov/physical-activity/php/strategies/access-to-places.html</vt:lpwstr>
      </vt:variant>
      <vt:variant>
        <vt:lpwstr/>
      </vt:variant>
      <vt:variant>
        <vt:i4>7602302</vt:i4>
      </vt:variant>
      <vt:variant>
        <vt:i4>36</vt:i4>
      </vt:variant>
      <vt:variant>
        <vt:i4>0</vt:i4>
      </vt:variant>
      <vt:variant>
        <vt:i4>5</vt:i4>
      </vt:variant>
      <vt:variant>
        <vt:lpwstr>https://diabetes.org/health-wellness/mental-health</vt:lpwstr>
      </vt:variant>
      <vt:variant>
        <vt:lpwstr/>
      </vt:variant>
      <vt:variant>
        <vt:i4>7929904</vt:i4>
      </vt:variant>
      <vt:variant>
        <vt:i4>33</vt:i4>
      </vt:variant>
      <vt:variant>
        <vt:i4>0</vt:i4>
      </vt:variant>
      <vt:variant>
        <vt:i4>5</vt:i4>
      </vt:variant>
      <vt:variant>
        <vt:lpwstr>https://www.cdc.gov/prediabetes/risktest/index.html</vt:lpwstr>
      </vt:variant>
      <vt:variant>
        <vt:lpwstr/>
      </vt:variant>
      <vt:variant>
        <vt:i4>8257634</vt:i4>
      </vt:variant>
      <vt:variant>
        <vt:i4>30</vt:i4>
      </vt:variant>
      <vt:variant>
        <vt:i4>0</vt:i4>
      </vt:variant>
      <vt:variant>
        <vt:i4>5</vt:i4>
      </vt:variant>
      <vt:variant>
        <vt:lpwstr>https://www.cdc.gov/workplace-health-promotion/php/scorecard/index.html</vt:lpwstr>
      </vt:variant>
      <vt:variant>
        <vt:lpwstr/>
      </vt:variant>
      <vt:variant>
        <vt:i4>6357035</vt:i4>
      </vt:variant>
      <vt:variant>
        <vt:i4>27</vt:i4>
      </vt:variant>
      <vt:variant>
        <vt:i4>0</vt:i4>
      </vt:variant>
      <vt:variant>
        <vt:i4>5</vt:i4>
      </vt:variant>
      <vt:variant>
        <vt:lpwstr>https://www.cdc.gov/workplace-health-promotion/php/training/employer-training.html</vt:lpwstr>
      </vt:variant>
      <vt:variant>
        <vt:lpwstr/>
      </vt:variant>
      <vt:variant>
        <vt:i4>5242908</vt:i4>
      </vt:variant>
      <vt:variant>
        <vt:i4>24</vt:i4>
      </vt:variant>
      <vt:variant>
        <vt:i4>0</vt:i4>
      </vt:variant>
      <vt:variant>
        <vt:i4>5</vt:i4>
      </vt:variant>
      <vt:variant>
        <vt:lpwstr>https://www.cdc.gov/diabetes-prevention/employers-insurers/index.html</vt:lpwstr>
      </vt:variant>
      <vt:variant>
        <vt:lpwstr/>
      </vt:variant>
      <vt:variant>
        <vt:i4>4784140</vt:i4>
      </vt:variant>
      <vt:variant>
        <vt:i4>21</vt:i4>
      </vt:variant>
      <vt:variant>
        <vt:i4>0</vt:i4>
      </vt:variant>
      <vt:variant>
        <vt:i4>5</vt:i4>
      </vt:variant>
      <vt:variant>
        <vt:lpwstr>https://www.cdc.gov/diabetes-prevention/employers-insurers/type-2-diabetes-resources.html</vt:lpwstr>
      </vt:variant>
      <vt:variant>
        <vt:lpwstr/>
      </vt:variant>
      <vt:variant>
        <vt:i4>131088</vt:i4>
      </vt:variant>
      <vt:variant>
        <vt:i4>18</vt:i4>
      </vt:variant>
      <vt:variant>
        <vt:i4>0</vt:i4>
      </vt:variant>
      <vt:variant>
        <vt:i4>5</vt:i4>
      </vt:variant>
      <vt:variant>
        <vt:lpwstr>https://worlddiabetesday.org/</vt:lpwstr>
      </vt:variant>
      <vt:variant>
        <vt:lpwstr/>
      </vt:variant>
      <vt:variant>
        <vt:i4>3276860</vt:i4>
      </vt:variant>
      <vt:variant>
        <vt:i4>15</vt:i4>
      </vt:variant>
      <vt:variant>
        <vt:i4>0</vt:i4>
      </vt:variant>
      <vt:variant>
        <vt:i4>5</vt:i4>
      </vt:variant>
      <vt:variant>
        <vt:lpwstr>https://wa211.org/</vt:lpwstr>
      </vt:variant>
      <vt:variant>
        <vt:lpwstr/>
      </vt:variant>
      <vt:variant>
        <vt:i4>196670</vt:i4>
      </vt:variant>
      <vt:variant>
        <vt:i4>12</vt:i4>
      </vt:variant>
      <vt:variant>
        <vt:i4>0</vt:i4>
      </vt:variant>
      <vt:variant>
        <vt:i4>5</vt:i4>
      </vt:variant>
      <vt:variant>
        <vt:lpwstr>https://doihaveprediabetes.org/take-the-risk-test</vt:lpwstr>
      </vt:variant>
      <vt:variant>
        <vt:lpwstr>/</vt:lpwstr>
      </vt:variant>
      <vt:variant>
        <vt:i4>131088</vt:i4>
      </vt:variant>
      <vt:variant>
        <vt:i4>9</vt:i4>
      </vt:variant>
      <vt:variant>
        <vt:i4>0</vt:i4>
      </vt:variant>
      <vt:variant>
        <vt:i4>5</vt:i4>
      </vt:variant>
      <vt:variant>
        <vt:lpwstr>https://worlddiabetesday.org/</vt:lpwstr>
      </vt:variant>
      <vt:variant>
        <vt:lpwstr/>
      </vt:variant>
      <vt:variant>
        <vt:i4>3801149</vt:i4>
      </vt:variant>
      <vt:variant>
        <vt:i4>6</vt:i4>
      </vt:variant>
      <vt:variant>
        <vt:i4>0</vt:i4>
      </vt:variant>
      <vt:variant>
        <vt:i4>5</vt:i4>
      </vt:variant>
      <vt:variant>
        <vt:lpwstr>https://www.cdc.gov/diabetes/hcp/employers</vt:lpwstr>
      </vt:variant>
      <vt:variant>
        <vt:lpwstr/>
      </vt:variant>
      <vt:variant>
        <vt:i4>131088</vt:i4>
      </vt:variant>
      <vt:variant>
        <vt:i4>3</vt:i4>
      </vt:variant>
      <vt:variant>
        <vt:i4>0</vt:i4>
      </vt:variant>
      <vt:variant>
        <vt:i4>5</vt:i4>
      </vt:variant>
      <vt:variant>
        <vt:lpwstr>https://worlddiabetesday.org/</vt:lpwstr>
      </vt:variant>
      <vt:variant>
        <vt:lpwstr/>
      </vt:variant>
      <vt:variant>
        <vt:i4>6357005</vt:i4>
      </vt:variant>
      <vt:variant>
        <vt:i4>0</vt:i4>
      </vt:variant>
      <vt:variant>
        <vt:i4>0</vt:i4>
      </vt:variant>
      <vt:variant>
        <vt:i4>5</vt:i4>
      </vt:variant>
      <vt:variant>
        <vt:lpwstr>mailto:doh.information@doh.wa.gov.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Carrie L Gubsch (DOH)</dc:creator>
  <cp:keywords/>
  <dc:description/>
  <cp:lastModifiedBy>Nannini, Julie (DOH)</cp:lastModifiedBy>
  <cp:revision>2</cp:revision>
  <dcterms:created xsi:type="dcterms:W3CDTF">2025-10-31T20:41:00Z</dcterms:created>
  <dcterms:modified xsi:type="dcterms:W3CDTF">2025-10-31T20:41:00Z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2023-02-27T00:00:00Z</vt:filetime>
  </property>
  <property fmtid="{D5CDD505-2E9C-101B-9397-08002B2CF9AE}" pid="3" name="Creator">
    <vt:lpwstr>Adobe InDesign 18.1 (Windows)</vt:lpwstr>
  </property>
  <property fmtid="{D5CDD505-2E9C-101B-9397-08002B2CF9AE}" pid="4" name="LastSaved">
    <vt:filetime>2023-02-27T00:00:00Z</vt:filetime>
  </property>
  <property fmtid="{D5CDD505-2E9C-101B-9397-08002B2CF9AE}" pid="5" name="Producer">
    <vt:lpwstr>Adobe PDF Library 17.0</vt:lpwstr>
  </property>
  <property fmtid="{D5CDD505-2E9C-101B-9397-08002B2CF9AE}" pid="6" name="MSIP_Label_1520fa42-cf58-4c22-8b93-58cf1d3bd1cb_Enabled">
    <vt:lpwstr>true</vt:lpwstr>
  </property>
  <property fmtid="{D5CDD505-2E9C-101B-9397-08002B2CF9AE}" pid="7" name="MSIP_Label_1520fa42-cf58-4c22-8b93-58cf1d3bd1cb_SetDate">
    <vt:lpwstr>2023-02-27T23:48:39Z</vt:lpwstr>
  </property>
  <property fmtid="{D5CDD505-2E9C-101B-9397-08002B2CF9AE}" pid="8" name="MSIP_Label_1520fa42-cf58-4c22-8b93-58cf1d3bd1cb_Method">
    <vt:lpwstr>Standard</vt:lpwstr>
  </property>
  <property fmtid="{D5CDD505-2E9C-101B-9397-08002B2CF9AE}" pid="9" name="MSIP_Label_1520fa42-cf58-4c22-8b93-58cf1d3bd1cb_Name">
    <vt:lpwstr>Public Information</vt:lpwstr>
  </property>
  <property fmtid="{D5CDD505-2E9C-101B-9397-08002B2CF9AE}" pid="10" name="MSIP_Label_1520fa42-cf58-4c22-8b93-58cf1d3bd1cb_SiteId">
    <vt:lpwstr>11d0e217-264e-400a-8ba0-57dcc127d72d</vt:lpwstr>
  </property>
  <property fmtid="{D5CDD505-2E9C-101B-9397-08002B2CF9AE}" pid="11" name="MSIP_Label_1520fa42-cf58-4c22-8b93-58cf1d3bd1cb_ActionId">
    <vt:lpwstr>fccdae3d-2aec-4970-9bc4-c11f7a86cb79</vt:lpwstr>
  </property>
  <property fmtid="{D5CDD505-2E9C-101B-9397-08002B2CF9AE}" pid="12" name="MSIP_Label_1520fa42-cf58-4c22-8b93-58cf1d3bd1cb_ContentBits">
    <vt:lpwstr>0</vt:lpwstr>
  </property>
  <property fmtid="{D5CDD505-2E9C-101B-9397-08002B2CF9AE}" pid="13" name="ContentTypeId">
    <vt:lpwstr>0x010100C707BCCFF45D284C96D4CB465F0D54B9</vt:lpwstr>
  </property>
  <property fmtid="{D5CDD505-2E9C-101B-9397-08002B2CF9AE}" pid="14" name="_dlc_DocIdItemGuid">
    <vt:lpwstr>0794778c-aa25-47d1-9981-d744a9cfcf46</vt:lpwstr>
  </property>
  <property fmtid="{D5CDD505-2E9C-101B-9397-08002B2CF9AE}" pid="15" name="MediaServiceImageTags">
    <vt:lpwstr/>
  </property>
  <property fmtid="{D5CDD505-2E9C-101B-9397-08002B2CF9AE}" pid="16" name="GrammarlyDocumentId">
    <vt:lpwstr>4094f32a-3034-4553-b764-a6dd2678b363</vt:lpwstr>
  </property>
</Properties>
</file>