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250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739EF" w:rsidRPr="007F5EC9" w14:paraId="4F1B8E55" w14:textId="77777777" w:rsidTr="007F5EC9">
        <w:tc>
          <w:tcPr>
            <w:tcW w:w="4675" w:type="dxa"/>
          </w:tcPr>
          <w:p w14:paraId="06493357" w14:textId="344A93B6" w:rsidR="00F739EF" w:rsidRPr="007F5EC9" w:rsidRDefault="00F739EF" w:rsidP="007F5EC9">
            <w:pPr>
              <w:rPr>
                <w:b/>
                <w:bCs/>
              </w:rPr>
            </w:pPr>
            <w:r w:rsidRPr="007F5EC9">
              <w:rPr>
                <w:b/>
                <w:bCs/>
              </w:rPr>
              <w:t>Name person ordering:</w:t>
            </w:r>
          </w:p>
        </w:tc>
        <w:tc>
          <w:tcPr>
            <w:tcW w:w="4675" w:type="dxa"/>
          </w:tcPr>
          <w:p w14:paraId="414354DE" w14:textId="222A6D58" w:rsidR="00FE5B64" w:rsidRPr="007F5EC9" w:rsidRDefault="00820CDF" w:rsidP="007F5EC9">
            <w:pPr>
              <w:rPr>
                <w:b/>
                <w:bCs/>
              </w:rPr>
            </w:pPr>
            <w:r w:rsidRPr="007F5EC9">
              <w:rPr>
                <w:b/>
                <w:bCs/>
              </w:rPr>
              <w:t>Date ordered:</w:t>
            </w:r>
          </w:p>
        </w:tc>
      </w:tr>
      <w:tr w:rsidR="00F739EF" w:rsidRPr="007F5EC9" w14:paraId="4A7FC97F" w14:textId="77777777" w:rsidTr="007F5EC9">
        <w:tc>
          <w:tcPr>
            <w:tcW w:w="4675" w:type="dxa"/>
          </w:tcPr>
          <w:p w14:paraId="67BC0E16" w14:textId="4B013970" w:rsidR="00F739EF" w:rsidRPr="007F5EC9" w:rsidRDefault="00F739EF" w:rsidP="007F5EC9">
            <w:pPr>
              <w:rPr>
                <w:b/>
                <w:bCs/>
              </w:rPr>
            </w:pPr>
            <w:r w:rsidRPr="007F5EC9">
              <w:rPr>
                <w:b/>
                <w:bCs/>
              </w:rPr>
              <w:t>Ship to</w:t>
            </w:r>
          </w:p>
          <w:p w14:paraId="53C967AC" w14:textId="77777777" w:rsidR="00F739EF" w:rsidRPr="007F5EC9" w:rsidRDefault="00F739EF" w:rsidP="007F5EC9">
            <w:pPr>
              <w:rPr>
                <w:b/>
                <w:bCs/>
              </w:rPr>
            </w:pPr>
            <w:r w:rsidRPr="007F5EC9">
              <w:rPr>
                <w:b/>
                <w:bCs/>
              </w:rPr>
              <w:t>Street:</w:t>
            </w:r>
          </w:p>
          <w:p w14:paraId="709B0720" w14:textId="6EDA627D" w:rsidR="00F739EF" w:rsidRPr="007F5EC9" w:rsidRDefault="00F739EF" w:rsidP="007F5EC9">
            <w:pPr>
              <w:rPr>
                <w:b/>
                <w:bCs/>
              </w:rPr>
            </w:pPr>
            <w:r w:rsidRPr="007F5EC9">
              <w:rPr>
                <w:b/>
                <w:bCs/>
              </w:rPr>
              <w:t>City, zip code:</w:t>
            </w:r>
          </w:p>
          <w:p w14:paraId="6F3029DE" w14:textId="6BCFA9EC" w:rsidR="00F739EF" w:rsidRPr="007F5EC9" w:rsidRDefault="006A2FE0" w:rsidP="007F5EC9">
            <w:pPr>
              <w:rPr>
                <w:b/>
                <w:bCs/>
              </w:rPr>
            </w:pPr>
            <w:r w:rsidRPr="007F5EC9">
              <w:rPr>
                <w:b/>
                <w:bCs/>
              </w:rPr>
              <w:t>(no PO Boxes</w:t>
            </w:r>
            <w:r w:rsidR="00820CDF" w:rsidRPr="007F5EC9">
              <w:rPr>
                <w:b/>
                <w:bCs/>
              </w:rPr>
              <w:t>)</w:t>
            </w:r>
          </w:p>
        </w:tc>
        <w:tc>
          <w:tcPr>
            <w:tcW w:w="4675" w:type="dxa"/>
          </w:tcPr>
          <w:p w14:paraId="097E77ED" w14:textId="00CF2FB2" w:rsidR="00820CDF" w:rsidRPr="007F5EC9" w:rsidRDefault="00820CDF" w:rsidP="007F5EC9">
            <w:pPr>
              <w:rPr>
                <w:b/>
                <w:bCs/>
              </w:rPr>
            </w:pPr>
            <w:r w:rsidRPr="007F5EC9">
              <w:rPr>
                <w:b/>
                <w:bCs/>
              </w:rPr>
              <w:t>Training event dates</w:t>
            </w:r>
          </w:p>
          <w:p w14:paraId="53CB78B7" w14:textId="77777777" w:rsidR="00820CDF" w:rsidRPr="007F5EC9" w:rsidRDefault="00820CDF" w:rsidP="007F5EC9">
            <w:pPr>
              <w:rPr>
                <w:b/>
                <w:bCs/>
              </w:rPr>
            </w:pPr>
            <w:r w:rsidRPr="007F5EC9">
              <w:rPr>
                <w:b/>
                <w:bCs/>
              </w:rPr>
              <w:t>First session:</w:t>
            </w:r>
          </w:p>
          <w:p w14:paraId="25C3256F" w14:textId="3FE2F878" w:rsidR="00F739EF" w:rsidRPr="007F5EC9" w:rsidRDefault="00820CDF" w:rsidP="007F5EC9">
            <w:pPr>
              <w:rPr>
                <w:b/>
                <w:bCs/>
              </w:rPr>
            </w:pPr>
            <w:r w:rsidRPr="007F5EC9">
              <w:rPr>
                <w:b/>
                <w:bCs/>
              </w:rPr>
              <w:t>Second session:</w:t>
            </w:r>
          </w:p>
        </w:tc>
      </w:tr>
      <w:tr w:rsidR="00F739EF" w14:paraId="0BAE8CE8" w14:textId="77777777" w:rsidTr="007F5EC9">
        <w:tc>
          <w:tcPr>
            <w:tcW w:w="4675" w:type="dxa"/>
          </w:tcPr>
          <w:p w14:paraId="2EE2AF85" w14:textId="77777777" w:rsidR="009C2D00" w:rsidRPr="007F5EC9" w:rsidRDefault="009C2D00" w:rsidP="007F5EC9">
            <w:pPr>
              <w:rPr>
                <w:b/>
                <w:bCs/>
              </w:rPr>
            </w:pPr>
            <w:r w:rsidRPr="007F5EC9">
              <w:rPr>
                <w:b/>
                <w:bCs/>
              </w:rPr>
              <w:t>Delivery POC Name:</w:t>
            </w:r>
          </w:p>
          <w:p w14:paraId="6EEB1675" w14:textId="77777777" w:rsidR="009C2D00" w:rsidRPr="007F5EC9" w:rsidRDefault="009C2D00" w:rsidP="007F5EC9">
            <w:pPr>
              <w:rPr>
                <w:b/>
                <w:bCs/>
              </w:rPr>
            </w:pPr>
            <w:r w:rsidRPr="007F5EC9">
              <w:rPr>
                <w:b/>
                <w:bCs/>
              </w:rPr>
              <w:t>Phone:</w:t>
            </w:r>
          </w:p>
          <w:p w14:paraId="2361F37E" w14:textId="370CE59B" w:rsidR="00F739EF" w:rsidRPr="007F5EC9" w:rsidRDefault="009C2D00" w:rsidP="00713612">
            <w:pPr>
              <w:rPr>
                <w:b/>
                <w:bCs/>
              </w:rPr>
            </w:pPr>
            <w:r w:rsidRPr="007F5EC9">
              <w:rPr>
                <w:b/>
                <w:bCs/>
              </w:rPr>
              <w:t>Email:</w:t>
            </w:r>
          </w:p>
        </w:tc>
        <w:tc>
          <w:tcPr>
            <w:tcW w:w="4675" w:type="dxa"/>
          </w:tcPr>
          <w:p w14:paraId="7FC6E0E4" w14:textId="77777777" w:rsidR="00F739EF" w:rsidRDefault="00F739EF" w:rsidP="007F5EC9"/>
        </w:tc>
      </w:tr>
      <w:tr w:rsidR="00431A48" w14:paraId="374007D4" w14:textId="77777777" w:rsidTr="007F5EC9">
        <w:trPr>
          <w:trHeight w:val="899"/>
        </w:trPr>
        <w:tc>
          <w:tcPr>
            <w:tcW w:w="9350" w:type="dxa"/>
            <w:gridSpan w:val="2"/>
          </w:tcPr>
          <w:p w14:paraId="5457D220" w14:textId="4F8BE857" w:rsidR="00431A48" w:rsidRDefault="00431A48" w:rsidP="007F5EC9">
            <w:r>
              <w:t>Note: Some items may be out of stock, substitutions may be made.</w:t>
            </w:r>
            <w:r w:rsidR="00394AA4">
              <w:t xml:space="preserve"> </w:t>
            </w:r>
            <w:r w:rsidR="00BF7B5C">
              <w:t>Items are packaged in different quantities so you will be shipped what is closest to your request.</w:t>
            </w:r>
            <w:r w:rsidR="00D847A3">
              <w:t xml:space="preserve"> All items are to promote brain health activities</w:t>
            </w:r>
            <w:r w:rsidR="00436B9F">
              <w:t xml:space="preserve"> like physical activity, sleep, social connection, </w:t>
            </w:r>
            <w:r w:rsidR="009A1374">
              <w:t>healthy diet</w:t>
            </w:r>
            <w:r w:rsidR="00CA58E0">
              <w:t xml:space="preserve">, </w:t>
            </w:r>
            <w:r w:rsidR="00CA0CC7">
              <w:t xml:space="preserve">stress reduction, </w:t>
            </w:r>
            <w:r w:rsidR="00A04D05">
              <w:t xml:space="preserve">chronic disease management, </w:t>
            </w:r>
            <w:r w:rsidR="00FF30AE">
              <w:t>and challenging your brain</w:t>
            </w:r>
            <w:r w:rsidR="00003CCA">
              <w:t>.</w:t>
            </w:r>
          </w:p>
          <w:p w14:paraId="065CF56D" w14:textId="614D3788" w:rsidR="007A681A" w:rsidRPr="00E05629" w:rsidRDefault="007A681A" w:rsidP="007F5EC9">
            <w:r>
              <w:rPr>
                <w:color w:val="EE0000"/>
              </w:rPr>
              <w:t>Please limit your order to no more than 5 items</w:t>
            </w:r>
            <w:r w:rsidR="00D152B1">
              <w:rPr>
                <w:color w:val="EE0000"/>
              </w:rPr>
              <w:t xml:space="preserve"> and a</w:t>
            </w:r>
            <w:r w:rsidR="00994A8A">
              <w:rPr>
                <w:color w:val="EE0000"/>
              </w:rPr>
              <w:t xml:space="preserve"> maximum of 30 per item as </w:t>
            </w:r>
            <w:r w:rsidR="00CE55DE">
              <w:rPr>
                <w:color w:val="EE0000"/>
              </w:rPr>
              <w:t xml:space="preserve">DOH is </w:t>
            </w:r>
            <w:r w:rsidR="00994A8A">
              <w:rPr>
                <w:color w:val="EE0000"/>
              </w:rPr>
              <w:t>pay</w:t>
            </w:r>
            <w:r w:rsidR="00920E38">
              <w:rPr>
                <w:color w:val="EE0000"/>
              </w:rPr>
              <w:t>ing</w:t>
            </w:r>
            <w:r w:rsidR="00994A8A">
              <w:rPr>
                <w:color w:val="EE0000"/>
              </w:rPr>
              <w:t xml:space="preserve"> shipping costs. </w:t>
            </w:r>
            <w:r w:rsidR="00E05629" w:rsidRPr="00E05629">
              <w:rPr>
                <w:b/>
                <w:bCs/>
              </w:rPr>
              <w:t xml:space="preserve">Email completed form to: </w:t>
            </w:r>
            <w:hyperlink r:id="rId9" w:history="1">
              <w:r w:rsidR="005E3384" w:rsidRPr="0029610C">
                <w:rPr>
                  <w:rStyle w:val="Hyperlink"/>
                  <w:b/>
                  <w:bCs/>
                </w:rPr>
                <w:t>tiffany.turner@doh.wa.gov</w:t>
              </w:r>
            </w:hyperlink>
            <w:r w:rsidR="005E3384">
              <w:rPr>
                <w:b/>
                <w:bCs/>
              </w:rPr>
              <w:t>. Please allow up to 30 days for delivery.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66917" w14:paraId="151359BC" w14:textId="77777777">
        <w:tc>
          <w:tcPr>
            <w:tcW w:w="4675" w:type="dxa"/>
          </w:tcPr>
          <w:p w14:paraId="07B7AD87" w14:textId="0ADBEAA8" w:rsidR="00F66917" w:rsidRDefault="00927644">
            <w:r w:rsidRPr="00FC759E">
              <w:rPr>
                <w:b/>
                <w:bCs/>
              </w:rPr>
              <w:t>Item</w:t>
            </w:r>
            <w:r w:rsidR="00FC759E">
              <w:t xml:space="preserve"> (</w:t>
            </w:r>
            <w:r w:rsidR="00FC759E" w:rsidRPr="00FC759E">
              <w:rPr>
                <w:color w:val="EE0000"/>
              </w:rPr>
              <w:t>limit to 5 items please</w:t>
            </w:r>
            <w:r w:rsidR="00FC759E">
              <w:t>)</w:t>
            </w:r>
          </w:p>
        </w:tc>
        <w:tc>
          <w:tcPr>
            <w:tcW w:w="4675" w:type="dxa"/>
          </w:tcPr>
          <w:p w14:paraId="2C88BEFA" w14:textId="49A018DB" w:rsidR="00F66917" w:rsidRDefault="00927644">
            <w:r w:rsidRPr="00FC759E">
              <w:rPr>
                <w:b/>
                <w:bCs/>
              </w:rPr>
              <w:t>Quantity (each)</w:t>
            </w:r>
            <w:r>
              <w:t xml:space="preserve"> </w:t>
            </w:r>
            <w:r w:rsidRPr="00FC759E">
              <w:rPr>
                <w:color w:val="EE0000"/>
              </w:rPr>
              <w:t>Maximum 30</w:t>
            </w:r>
          </w:p>
        </w:tc>
      </w:tr>
      <w:tr w:rsidR="00F66917" w14:paraId="3BC5CD37" w14:textId="77777777">
        <w:tc>
          <w:tcPr>
            <w:tcW w:w="4675" w:type="dxa"/>
          </w:tcPr>
          <w:p w14:paraId="22663DC4" w14:textId="31EBF0F0" w:rsidR="00F66917" w:rsidRDefault="008C5D0E">
            <w:r>
              <w:t>Reuseable Snack Bags</w:t>
            </w:r>
          </w:p>
        </w:tc>
        <w:tc>
          <w:tcPr>
            <w:tcW w:w="4675" w:type="dxa"/>
          </w:tcPr>
          <w:p w14:paraId="475C5215" w14:textId="77777777" w:rsidR="00F66917" w:rsidRDefault="00F66917"/>
        </w:tc>
      </w:tr>
      <w:tr w:rsidR="00F66917" w14:paraId="593F9515" w14:textId="77777777">
        <w:tc>
          <w:tcPr>
            <w:tcW w:w="4675" w:type="dxa"/>
          </w:tcPr>
          <w:p w14:paraId="2E5E8BCD" w14:textId="742CEC7E" w:rsidR="00F66917" w:rsidRDefault="005F74D2">
            <w:r>
              <w:t>Water bottle</w:t>
            </w:r>
          </w:p>
        </w:tc>
        <w:tc>
          <w:tcPr>
            <w:tcW w:w="4675" w:type="dxa"/>
          </w:tcPr>
          <w:p w14:paraId="7C26029F" w14:textId="77777777" w:rsidR="00F66917" w:rsidRDefault="00F66917"/>
        </w:tc>
      </w:tr>
      <w:tr w:rsidR="00F66917" w14:paraId="67C7909E" w14:textId="77777777">
        <w:tc>
          <w:tcPr>
            <w:tcW w:w="4675" w:type="dxa"/>
          </w:tcPr>
          <w:p w14:paraId="77472243" w14:textId="1AD9C0C4" w:rsidR="00F66917" w:rsidRDefault="005F74D2">
            <w:r>
              <w:t>Circle jar openers</w:t>
            </w:r>
          </w:p>
        </w:tc>
        <w:tc>
          <w:tcPr>
            <w:tcW w:w="4675" w:type="dxa"/>
          </w:tcPr>
          <w:p w14:paraId="7EFA6A29" w14:textId="1AD22329" w:rsidR="00F66917" w:rsidRDefault="00F66917"/>
        </w:tc>
      </w:tr>
      <w:tr w:rsidR="00520813" w14:paraId="08906A4C" w14:textId="77777777">
        <w:tc>
          <w:tcPr>
            <w:tcW w:w="4675" w:type="dxa"/>
          </w:tcPr>
          <w:p w14:paraId="05E49BE6" w14:textId="4F26DD52" w:rsidR="00520813" w:rsidRDefault="005F74D2">
            <w:r>
              <w:t>Magnetic grocery list notepad</w:t>
            </w:r>
          </w:p>
        </w:tc>
        <w:tc>
          <w:tcPr>
            <w:tcW w:w="4675" w:type="dxa"/>
          </w:tcPr>
          <w:p w14:paraId="2E3D8126" w14:textId="77777777" w:rsidR="00520813" w:rsidRDefault="00520813"/>
        </w:tc>
      </w:tr>
      <w:tr w:rsidR="00F66917" w14:paraId="4E12744C" w14:textId="77777777">
        <w:tc>
          <w:tcPr>
            <w:tcW w:w="4675" w:type="dxa"/>
          </w:tcPr>
          <w:p w14:paraId="6E03E2A0" w14:textId="7CDA42D0" w:rsidR="00F66917" w:rsidRDefault="007A7418">
            <w:r>
              <w:t>Camping mug</w:t>
            </w:r>
          </w:p>
        </w:tc>
        <w:tc>
          <w:tcPr>
            <w:tcW w:w="4675" w:type="dxa"/>
          </w:tcPr>
          <w:p w14:paraId="2619FD2D" w14:textId="77777777" w:rsidR="00F66917" w:rsidRDefault="00F66917"/>
        </w:tc>
      </w:tr>
      <w:tr w:rsidR="00D21484" w14:paraId="54C15EA9" w14:textId="77777777">
        <w:tc>
          <w:tcPr>
            <w:tcW w:w="4675" w:type="dxa"/>
          </w:tcPr>
          <w:p w14:paraId="3504765B" w14:textId="0F5C921E" w:rsidR="00D21484" w:rsidRDefault="00D21484" w:rsidP="00D21484">
            <w:r>
              <w:t>Clip on headphones</w:t>
            </w:r>
          </w:p>
        </w:tc>
        <w:tc>
          <w:tcPr>
            <w:tcW w:w="4675" w:type="dxa"/>
          </w:tcPr>
          <w:p w14:paraId="073D465F" w14:textId="0A9BA58D" w:rsidR="00D21484" w:rsidRDefault="00D21484" w:rsidP="00D21484"/>
        </w:tc>
      </w:tr>
      <w:tr w:rsidR="00D21484" w14:paraId="6407BE89" w14:textId="77777777">
        <w:tc>
          <w:tcPr>
            <w:tcW w:w="4675" w:type="dxa"/>
          </w:tcPr>
          <w:p w14:paraId="25067556" w14:textId="6D5E5240" w:rsidR="00D21484" w:rsidRDefault="00D21484" w:rsidP="00D21484">
            <w:r>
              <w:t>Clip on sunscreen</w:t>
            </w:r>
          </w:p>
        </w:tc>
        <w:tc>
          <w:tcPr>
            <w:tcW w:w="4675" w:type="dxa"/>
          </w:tcPr>
          <w:p w14:paraId="03D02AD4" w14:textId="77777777" w:rsidR="00D21484" w:rsidRDefault="00D21484" w:rsidP="00D21484"/>
        </w:tc>
      </w:tr>
      <w:tr w:rsidR="00FD39A4" w14:paraId="4308C651" w14:textId="77777777">
        <w:tc>
          <w:tcPr>
            <w:tcW w:w="4675" w:type="dxa"/>
          </w:tcPr>
          <w:p w14:paraId="7A8F60FE" w14:textId="5D548A6F" w:rsidR="00FD39A4" w:rsidRDefault="00D21484">
            <w:r>
              <w:t>Bike bell</w:t>
            </w:r>
          </w:p>
        </w:tc>
        <w:tc>
          <w:tcPr>
            <w:tcW w:w="4675" w:type="dxa"/>
          </w:tcPr>
          <w:p w14:paraId="6988E010" w14:textId="102ADAE8" w:rsidR="00FD39A4" w:rsidRDefault="00FD39A4"/>
        </w:tc>
      </w:tr>
      <w:tr w:rsidR="00AD61AE" w14:paraId="1A374269" w14:textId="77777777">
        <w:tc>
          <w:tcPr>
            <w:tcW w:w="4675" w:type="dxa"/>
          </w:tcPr>
          <w:p w14:paraId="72897A7D" w14:textId="1034F5F1" w:rsidR="00AD61AE" w:rsidRDefault="00CE20BD" w:rsidP="00AD61AE">
            <w:r>
              <w:t xml:space="preserve">Massager </w:t>
            </w:r>
          </w:p>
        </w:tc>
        <w:tc>
          <w:tcPr>
            <w:tcW w:w="4675" w:type="dxa"/>
          </w:tcPr>
          <w:p w14:paraId="1F2CF171" w14:textId="77777777" w:rsidR="00AD61AE" w:rsidRDefault="00AD61AE" w:rsidP="00AD61AE"/>
        </w:tc>
      </w:tr>
      <w:tr w:rsidR="00AD61AE" w14:paraId="02C5F56A" w14:textId="77777777">
        <w:tc>
          <w:tcPr>
            <w:tcW w:w="4675" w:type="dxa"/>
          </w:tcPr>
          <w:p w14:paraId="35C69456" w14:textId="5ACBE668" w:rsidR="00AD61AE" w:rsidRDefault="00CE20BD" w:rsidP="00AD61AE">
            <w:r>
              <w:t>Hand/finger exerciser</w:t>
            </w:r>
          </w:p>
        </w:tc>
        <w:tc>
          <w:tcPr>
            <w:tcW w:w="4675" w:type="dxa"/>
          </w:tcPr>
          <w:p w14:paraId="1E356DE7" w14:textId="77777777" w:rsidR="00AD61AE" w:rsidRDefault="00AD61AE" w:rsidP="00AD61AE"/>
        </w:tc>
      </w:tr>
      <w:tr w:rsidR="00AD61AE" w14:paraId="7BCDF214" w14:textId="77777777">
        <w:tc>
          <w:tcPr>
            <w:tcW w:w="4675" w:type="dxa"/>
          </w:tcPr>
          <w:p w14:paraId="553ADC75" w14:textId="35995500" w:rsidR="00AD61AE" w:rsidRDefault="00AB7D62" w:rsidP="00AD61AE">
            <w:r>
              <w:t>Dog bag dispenser</w:t>
            </w:r>
          </w:p>
        </w:tc>
        <w:tc>
          <w:tcPr>
            <w:tcW w:w="4675" w:type="dxa"/>
          </w:tcPr>
          <w:p w14:paraId="4E285190" w14:textId="77777777" w:rsidR="00AD61AE" w:rsidRDefault="00AD61AE" w:rsidP="00AD61AE"/>
        </w:tc>
      </w:tr>
      <w:tr w:rsidR="00AB7D62" w14:paraId="0D9E758F" w14:textId="77777777">
        <w:tc>
          <w:tcPr>
            <w:tcW w:w="4675" w:type="dxa"/>
          </w:tcPr>
          <w:p w14:paraId="7AC5D968" w14:textId="4F54FD1D" w:rsidR="00AB7D62" w:rsidRDefault="00D21484" w:rsidP="00AB7D62">
            <w:r>
              <w:t>Beach ball</w:t>
            </w:r>
          </w:p>
        </w:tc>
        <w:tc>
          <w:tcPr>
            <w:tcW w:w="4675" w:type="dxa"/>
          </w:tcPr>
          <w:p w14:paraId="13325974" w14:textId="77777777" w:rsidR="00AB7D62" w:rsidRDefault="00AB7D62" w:rsidP="00AB7D62"/>
        </w:tc>
      </w:tr>
      <w:tr w:rsidR="00D21484" w14:paraId="7402E5B0" w14:textId="77777777">
        <w:tc>
          <w:tcPr>
            <w:tcW w:w="4675" w:type="dxa"/>
          </w:tcPr>
          <w:p w14:paraId="3B4A6CCA" w14:textId="26331D6A" w:rsidR="00D21484" w:rsidRDefault="00D21484" w:rsidP="00D21484">
            <w:r>
              <w:t>Mini cards &amp; dice</w:t>
            </w:r>
          </w:p>
        </w:tc>
        <w:tc>
          <w:tcPr>
            <w:tcW w:w="4675" w:type="dxa"/>
          </w:tcPr>
          <w:p w14:paraId="313C5E85" w14:textId="77777777" w:rsidR="00D21484" w:rsidRDefault="00D21484" w:rsidP="00D21484"/>
        </w:tc>
      </w:tr>
      <w:tr w:rsidR="00D21484" w14:paraId="005097D1" w14:textId="77777777">
        <w:tc>
          <w:tcPr>
            <w:tcW w:w="4675" w:type="dxa"/>
          </w:tcPr>
          <w:p w14:paraId="1A969B58" w14:textId="11FC3AEF" w:rsidR="00D21484" w:rsidRDefault="00D21484" w:rsidP="00D21484">
            <w:r>
              <w:t>Travel checker game</w:t>
            </w:r>
          </w:p>
        </w:tc>
        <w:tc>
          <w:tcPr>
            <w:tcW w:w="4675" w:type="dxa"/>
          </w:tcPr>
          <w:p w14:paraId="1ED22E8D" w14:textId="77777777" w:rsidR="00D21484" w:rsidRDefault="00D21484" w:rsidP="00D21484"/>
        </w:tc>
      </w:tr>
      <w:tr w:rsidR="00D21484" w14:paraId="3928F85B" w14:textId="77777777">
        <w:tc>
          <w:tcPr>
            <w:tcW w:w="4675" w:type="dxa"/>
          </w:tcPr>
          <w:p w14:paraId="3ACFAAF8" w14:textId="146DAAFC" w:rsidR="00D21484" w:rsidRDefault="00D21484" w:rsidP="00D21484">
            <w:r>
              <w:t>Fishing bobbers</w:t>
            </w:r>
          </w:p>
        </w:tc>
        <w:tc>
          <w:tcPr>
            <w:tcW w:w="4675" w:type="dxa"/>
          </w:tcPr>
          <w:p w14:paraId="4BDEB094" w14:textId="77777777" w:rsidR="00D21484" w:rsidRDefault="00D21484" w:rsidP="00D21484"/>
        </w:tc>
      </w:tr>
      <w:tr w:rsidR="00AB7D62" w14:paraId="46BE0A9B" w14:textId="77777777">
        <w:tc>
          <w:tcPr>
            <w:tcW w:w="4675" w:type="dxa"/>
          </w:tcPr>
          <w:p w14:paraId="6F274BBA" w14:textId="67B1B3D1" w:rsidR="00AB7D62" w:rsidRDefault="00AB7D62" w:rsidP="00AB7D62">
            <w:r>
              <w:t>Fidget kit</w:t>
            </w:r>
          </w:p>
        </w:tc>
        <w:tc>
          <w:tcPr>
            <w:tcW w:w="4675" w:type="dxa"/>
          </w:tcPr>
          <w:p w14:paraId="51911ACD" w14:textId="77777777" w:rsidR="00AB7D62" w:rsidRDefault="00AB7D62" w:rsidP="00AB7D62"/>
        </w:tc>
      </w:tr>
      <w:tr w:rsidR="00AB7D62" w14:paraId="665EA735" w14:textId="77777777">
        <w:tc>
          <w:tcPr>
            <w:tcW w:w="4675" w:type="dxa"/>
          </w:tcPr>
          <w:p w14:paraId="0E3C2233" w14:textId="274C504A" w:rsidR="00AB7D62" w:rsidRDefault="00AB7D62" w:rsidP="00AB7D62">
            <w:r>
              <w:t>Sleeping eye mask</w:t>
            </w:r>
          </w:p>
        </w:tc>
        <w:tc>
          <w:tcPr>
            <w:tcW w:w="4675" w:type="dxa"/>
          </w:tcPr>
          <w:p w14:paraId="33F8AF02" w14:textId="77777777" w:rsidR="00AB7D62" w:rsidRDefault="00AB7D62" w:rsidP="00AB7D62"/>
        </w:tc>
      </w:tr>
      <w:tr w:rsidR="00AB7D62" w14:paraId="5B043450" w14:textId="77777777">
        <w:tc>
          <w:tcPr>
            <w:tcW w:w="4675" w:type="dxa"/>
          </w:tcPr>
          <w:p w14:paraId="6D7A61C0" w14:textId="35B0E7EC" w:rsidR="00AB7D62" w:rsidRDefault="00AB7D62" w:rsidP="00AB7D62">
            <w:r>
              <w:t>Running belt</w:t>
            </w:r>
          </w:p>
        </w:tc>
        <w:tc>
          <w:tcPr>
            <w:tcW w:w="4675" w:type="dxa"/>
          </w:tcPr>
          <w:p w14:paraId="0B0507AD" w14:textId="77777777" w:rsidR="00AB7D62" w:rsidRDefault="00AB7D62" w:rsidP="00AB7D62"/>
        </w:tc>
      </w:tr>
      <w:tr w:rsidR="00AB7D62" w14:paraId="2562789D" w14:textId="77777777">
        <w:tc>
          <w:tcPr>
            <w:tcW w:w="4675" w:type="dxa"/>
          </w:tcPr>
          <w:p w14:paraId="0449848F" w14:textId="5EBE15AF" w:rsidR="00AB7D62" w:rsidRDefault="00AB7D62" w:rsidP="00AB7D62">
            <w:r>
              <w:t>Cube-Portable speaker</w:t>
            </w:r>
          </w:p>
        </w:tc>
        <w:tc>
          <w:tcPr>
            <w:tcW w:w="4675" w:type="dxa"/>
          </w:tcPr>
          <w:p w14:paraId="136F06BF" w14:textId="77777777" w:rsidR="00AB7D62" w:rsidRDefault="00AB7D62" w:rsidP="00AB7D62"/>
        </w:tc>
      </w:tr>
      <w:tr w:rsidR="00AB7D62" w14:paraId="681EAB3F" w14:textId="77777777">
        <w:tc>
          <w:tcPr>
            <w:tcW w:w="4675" w:type="dxa"/>
          </w:tcPr>
          <w:p w14:paraId="6A8234C9" w14:textId="3D52C952" w:rsidR="00AB7D62" w:rsidRDefault="00AB7D62" w:rsidP="00AB7D62">
            <w:r>
              <w:t>Plant starter variety kit</w:t>
            </w:r>
          </w:p>
        </w:tc>
        <w:tc>
          <w:tcPr>
            <w:tcW w:w="4675" w:type="dxa"/>
          </w:tcPr>
          <w:p w14:paraId="202FE2DB" w14:textId="571CB119" w:rsidR="00AB7D62" w:rsidRDefault="00AB7D62" w:rsidP="00AB7D62"/>
        </w:tc>
      </w:tr>
      <w:tr w:rsidR="00AB7D62" w14:paraId="38BA6616" w14:textId="77777777">
        <w:tc>
          <w:tcPr>
            <w:tcW w:w="4675" w:type="dxa"/>
          </w:tcPr>
          <w:p w14:paraId="65076FD3" w14:textId="2C021419" w:rsidR="00AB7D62" w:rsidRDefault="00AB7D62" w:rsidP="00AB7D62">
            <w:r>
              <w:t>Travel amenities kit</w:t>
            </w:r>
          </w:p>
        </w:tc>
        <w:tc>
          <w:tcPr>
            <w:tcW w:w="4675" w:type="dxa"/>
          </w:tcPr>
          <w:p w14:paraId="6959E531" w14:textId="02C2FC7B" w:rsidR="00AB7D62" w:rsidRDefault="00AB7D62" w:rsidP="00AB7D62"/>
        </w:tc>
      </w:tr>
      <w:tr w:rsidR="00AB7D62" w14:paraId="7431BC87" w14:textId="77777777">
        <w:tc>
          <w:tcPr>
            <w:tcW w:w="4675" w:type="dxa"/>
          </w:tcPr>
          <w:p w14:paraId="23C3B222" w14:textId="66C9DD98" w:rsidR="00AB7D62" w:rsidRDefault="00AB7D62" w:rsidP="00AB7D62">
            <w:r>
              <w:t xml:space="preserve">Golf bag tag with tees </w:t>
            </w:r>
          </w:p>
        </w:tc>
        <w:tc>
          <w:tcPr>
            <w:tcW w:w="4675" w:type="dxa"/>
          </w:tcPr>
          <w:p w14:paraId="25958590" w14:textId="77777777" w:rsidR="00AB7D62" w:rsidRDefault="00AB7D62" w:rsidP="00AB7D62"/>
        </w:tc>
      </w:tr>
      <w:tr w:rsidR="00AB7D62" w14:paraId="689DBA96" w14:textId="77777777">
        <w:tc>
          <w:tcPr>
            <w:tcW w:w="4675" w:type="dxa"/>
          </w:tcPr>
          <w:p w14:paraId="66355822" w14:textId="6946FA3D" w:rsidR="00AB7D62" w:rsidRDefault="00AB7D62" w:rsidP="00AB7D62">
            <w:r>
              <w:t>Golf balls</w:t>
            </w:r>
          </w:p>
        </w:tc>
        <w:tc>
          <w:tcPr>
            <w:tcW w:w="4675" w:type="dxa"/>
          </w:tcPr>
          <w:p w14:paraId="27830684" w14:textId="77777777" w:rsidR="00AB7D62" w:rsidRDefault="00AB7D62" w:rsidP="00AB7D62"/>
        </w:tc>
      </w:tr>
      <w:tr w:rsidR="00AB7D62" w14:paraId="59FC716A" w14:textId="77777777">
        <w:tc>
          <w:tcPr>
            <w:tcW w:w="4675" w:type="dxa"/>
          </w:tcPr>
          <w:p w14:paraId="4E8D392E" w14:textId="62FAF72F" w:rsidR="00AB7D62" w:rsidRDefault="00AB7D62" w:rsidP="00AB7D62">
            <w:r>
              <w:t>Hand fan</w:t>
            </w:r>
          </w:p>
        </w:tc>
        <w:tc>
          <w:tcPr>
            <w:tcW w:w="4675" w:type="dxa"/>
          </w:tcPr>
          <w:p w14:paraId="1AD78B01" w14:textId="77777777" w:rsidR="00AB7D62" w:rsidRDefault="00AB7D62" w:rsidP="00AB7D62"/>
        </w:tc>
      </w:tr>
      <w:tr w:rsidR="00AD61AE" w14:paraId="6E1EF5BB" w14:textId="77777777">
        <w:tc>
          <w:tcPr>
            <w:tcW w:w="4675" w:type="dxa"/>
          </w:tcPr>
          <w:p w14:paraId="512E1B8D" w14:textId="5D817E67" w:rsidR="00AD61AE" w:rsidRDefault="00203563" w:rsidP="00AD61AE">
            <w:r>
              <w:t>Potholder</w:t>
            </w:r>
          </w:p>
        </w:tc>
        <w:tc>
          <w:tcPr>
            <w:tcW w:w="4675" w:type="dxa"/>
          </w:tcPr>
          <w:p w14:paraId="70E3CC3B" w14:textId="77777777" w:rsidR="00AD61AE" w:rsidRDefault="00AD61AE" w:rsidP="00AD61AE"/>
        </w:tc>
      </w:tr>
    </w:tbl>
    <w:p w14:paraId="0C5347D1" w14:textId="77777777" w:rsidR="009C2D00" w:rsidRDefault="009C2D00"/>
    <w:sectPr w:rsidR="009C2D0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14DF6" w14:textId="77777777" w:rsidR="00525DCF" w:rsidRDefault="00525DCF" w:rsidP="00A30BC4">
      <w:pPr>
        <w:spacing w:after="0" w:line="240" w:lineRule="auto"/>
      </w:pPr>
      <w:r>
        <w:separator/>
      </w:r>
    </w:p>
  </w:endnote>
  <w:endnote w:type="continuationSeparator" w:id="0">
    <w:p w14:paraId="7B53569E" w14:textId="77777777" w:rsidR="00525DCF" w:rsidRDefault="00525DCF" w:rsidP="00A30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BF7E5" w14:textId="77777777" w:rsidR="00525DCF" w:rsidRDefault="00525DCF" w:rsidP="00A30BC4">
      <w:pPr>
        <w:spacing w:after="0" w:line="240" w:lineRule="auto"/>
      </w:pPr>
      <w:r>
        <w:separator/>
      </w:r>
    </w:p>
  </w:footnote>
  <w:footnote w:type="continuationSeparator" w:id="0">
    <w:p w14:paraId="3395AE83" w14:textId="77777777" w:rsidR="00525DCF" w:rsidRDefault="00525DCF" w:rsidP="00A30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5D2C6" w14:textId="59EA3A51" w:rsidR="00A30BC4" w:rsidRPr="003F5BFB" w:rsidRDefault="003F5BFB" w:rsidP="003F5BFB">
    <w:pPr>
      <w:pStyle w:val="Header"/>
      <w:jc w:val="center"/>
      <w:rPr>
        <w:b/>
        <w:bCs/>
      </w:rPr>
    </w:pPr>
    <w:r w:rsidRPr="003F5BFB">
      <w:rPr>
        <w:b/>
        <w:bCs/>
      </w:rPr>
      <w:t>Be Well Item Order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14"/>
    <w:rsid w:val="00003CCA"/>
    <w:rsid w:val="0005154C"/>
    <w:rsid w:val="00085DAE"/>
    <w:rsid w:val="000D4886"/>
    <w:rsid w:val="0014793C"/>
    <w:rsid w:val="00177E7D"/>
    <w:rsid w:val="00183E24"/>
    <w:rsid w:val="0018731D"/>
    <w:rsid w:val="001D3135"/>
    <w:rsid w:val="00203563"/>
    <w:rsid w:val="00256E95"/>
    <w:rsid w:val="00292973"/>
    <w:rsid w:val="002C0C45"/>
    <w:rsid w:val="00366B6A"/>
    <w:rsid w:val="003814BB"/>
    <w:rsid w:val="00394AA4"/>
    <w:rsid w:val="003F5BFB"/>
    <w:rsid w:val="00427786"/>
    <w:rsid w:val="00431A48"/>
    <w:rsid w:val="00436B9F"/>
    <w:rsid w:val="004A6D3A"/>
    <w:rsid w:val="004D52ED"/>
    <w:rsid w:val="004F3CFC"/>
    <w:rsid w:val="00520813"/>
    <w:rsid w:val="00525DCF"/>
    <w:rsid w:val="00575EC7"/>
    <w:rsid w:val="005A0406"/>
    <w:rsid w:val="005D5BBD"/>
    <w:rsid w:val="005E3384"/>
    <w:rsid w:val="005F644E"/>
    <w:rsid w:val="005F74D2"/>
    <w:rsid w:val="006001C8"/>
    <w:rsid w:val="006319D4"/>
    <w:rsid w:val="00647FF5"/>
    <w:rsid w:val="00684A36"/>
    <w:rsid w:val="006A2FE0"/>
    <w:rsid w:val="006C59BA"/>
    <w:rsid w:val="006D1DAB"/>
    <w:rsid w:val="006F0824"/>
    <w:rsid w:val="006F722F"/>
    <w:rsid w:val="00700A17"/>
    <w:rsid w:val="00713612"/>
    <w:rsid w:val="007273EE"/>
    <w:rsid w:val="007704B5"/>
    <w:rsid w:val="00770AFC"/>
    <w:rsid w:val="00784F9E"/>
    <w:rsid w:val="007A681A"/>
    <w:rsid w:val="007A7418"/>
    <w:rsid w:val="007B1AB6"/>
    <w:rsid w:val="007E590E"/>
    <w:rsid w:val="007E7AE7"/>
    <w:rsid w:val="007F5EC9"/>
    <w:rsid w:val="00812D90"/>
    <w:rsid w:val="00820CDF"/>
    <w:rsid w:val="00824C26"/>
    <w:rsid w:val="00854C6C"/>
    <w:rsid w:val="0086476A"/>
    <w:rsid w:val="00870725"/>
    <w:rsid w:val="008C00B6"/>
    <w:rsid w:val="008C5D0E"/>
    <w:rsid w:val="00920E38"/>
    <w:rsid w:val="00927644"/>
    <w:rsid w:val="00994A8A"/>
    <w:rsid w:val="00995D48"/>
    <w:rsid w:val="009A1374"/>
    <w:rsid w:val="009A4CCD"/>
    <w:rsid w:val="009B38B4"/>
    <w:rsid w:val="009C2D00"/>
    <w:rsid w:val="00A04D05"/>
    <w:rsid w:val="00A30BC4"/>
    <w:rsid w:val="00A922C8"/>
    <w:rsid w:val="00AB7D62"/>
    <w:rsid w:val="00AD39CF"/>
    <w:rsid w:val="00AD61AE"/>
    <w:rsid w:val="00B134F9"/>
    <w:rsid w:val="00B62814"/>
    <w:rsid w:val="00B77EA8"/>
    <w:rsid w:val="00BC1433"/>
    <w:rsid w:val="00BE6C43"/>
    <w:rsid w:val="00BE6E05"/>
    <w:rsid w:val="00BF7B5C"/>
    <w:rsid w:val="00C05D16"/>
    <w:rsid w:val="00CA0CC7"/>
    <w:rsid w:val="00CA58E0"/>
    <w:rsid w:val="00CA5C95"/>
    <w:rsid w:val="00CE20BD"/>
    <w:rsid w:val="00CE55DE"/>
    <w:rsid w:val="00D152B1"/>
    <w:rsid w:val="00D20F9B"/>
    <w:rsid w:val="00D21484"/>
    <w:rsid w:val="00D230AA"/>
    <w:rsid w:val="00D847A3"/>
    <w:rsid w:val="00DC0E68"/>
    <w:rsid w:val="00DC662E"/>
    <w:rsid w:val="00DE71C9"/>
    <w:rsid w:val="00DF32F7"/>
    <w:rsid w:val="00E05629"/>
    <w:rsid w:val="00E515D4"/>
    <w:rsid w:val="00E65240"/>
    <w:rsid w:val="00E81474"/>
    <w:rsid w:val="00ED735E"/>
    <w:rsid w:val="00F47A1C"/>
    <w:rsid w:val="00F66917"/>
    <w:rsid w:val="00F739EF"/>
    <w:rsid w:val="00F9262D"/>
    <w:rsid w:val="00F9707B"/>
    <w:rsid w:val="00FC3609"/>
    <w:rsid w:val="00FC759E"/>
    <w:rsid w:val="00FD2C24"/>
    <w:rsid w:val="00FD39A4"/>
    <w:rsid w:val="00FE5B64"/>
    <w:rsid w:val="00F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74696"/>
  <w15:chartTrackingRefBased/>
  <w15:docId w15:val="{74535E9E-A4BF-46BF-B493-935DFB77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8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8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8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8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8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8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8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8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8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8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8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8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8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8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8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8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8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8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8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8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8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8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8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8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3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0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BC4"/>
  </w:style>
  <w:style w:type="paragraph" w:styleId="Footer">
    <w:name w:val="footer"/>
    <w:basedOn w:val="Normal"/>
    <w:link w:val="FooterChar"/>
    <w:uiPriority w:val="99"/>
    <w:unhideWhenUsed/>
    <w:rsid w:val="00A30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BC4"/>
  </w:style>
  <w:style w:type="character" w:styleId="Hyperlink">
    <w:name w:val="Hyperlink"/>
    <w:basedOn w:val="DefaultParagraphFont"/>
    <w:uiPriority w:val="99"/>
    <w:unhideWhenUsed/>
    <w:rsid w:val="005E33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tiffany.turner@doh.w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60ee0e8-f1f0-4f63-b31e-504d3324d09a">
      <Terms xmlns="http://schemas.microsoft.com/office/infopath/2007/PartnerControls"/>
    </lcf76f155ced4ddcb4097134ff3c332f>
    <_ip_UnifiedCompliancePolicyProperties xmlns="http://schemas.microsoft.com/sharepoint/v3" xsi:nil="true"/>
    <TaxCatchAll xmlns="e62b6804-e3f8-4b30-8f32-02efd64b42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B00D99CB47747BF3A0DACBFC204A4" ma:contentTypeVersion="14" ma:contentTypeDescription="Create a new document." ma:contentTypeScope="" ma:versionID="e511a0a904f01eb0f576ae97fa265785">
  <xsd:schema xmlns:xsd="http://www.w3.org/2001/XMLSchema" xmlns:xs="http://www.w3.org/2001/XMLSchema" xmlns:p="http://schemas.microsoft.com/office/2006/metadata/properties" xmlns:ns1="http://schemas.microsoft.com/sharepoint/v3" xmlns:ns2="560ee0e8-f1f0-4f63-b31e-504d3324d09a" xmlns:ns3="e62b6804-e3f8-4b30-8f32-02efd64b4227" targetNamespace="http://schemas.microsoft.com/office/2006/metadata/properties" ma:root="true" ma:fieldsID="e091fd3a673d6e1d6979cff47c3084a0" ns1:_="" ns2:_="" ns3:_="">
    <xsd:import namespace="http://schemas.microsoft.com/sharepoint/v3"/>
    <xsd:import namespace="560ee0e8-f1f0-4f63-b31e-504d3324d09a"/>
    <xsd:import namespace="e62b6804-e3f8-4b30-8f32-02efd64b42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ee0e8-f1f0-4f63-b31e-504d3324d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b6804-e3f8-4b30-8f32-02efd64b422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80c82aa-224b-4f30-9869-2e643cc21fd6}" ma:internalName="TaxCatchAll" ma:showField="CatchAllData" ma:web="e62b6804-e3f8-4b30-8f32-02efd64b42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13AF81-B82A-40AA-B346-77AB5F37EA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0ee0e8-f1f0-4f63-b31e-504d3324d09a"/>
    <ds:schemaRef ds:uri="e62b6804-e3f8-4b30-8f32-02efd64b4227"/>
  </ds:schemaRefs>
</ds:datastoreItem>
</file>

<file path=customXml/itemProps2.xml><?xml version="1.0" encoding="utf-8"?>
<ds:datastoreItem xmlns:ds="http://schemas.openxmlformats.org/officeDocument/2006/customXml" ds:itemID="{A01FA39D-0703-4AE1-B3CC-3B099CEEB7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B65258-2F96-4C9E-B0E5-6749C2DD96AE}"/>
</file>

<file path=docMetadata/LabelInfo.xml><?xml version="1.0" encoding="utf-8"?>
<clbl:labelList xmlns:clbl="http://schemas.microsoft.com/office/2020/mipLabelMetadata">
  <clbl:label id="{1520fa42-cf58-4c22-8b93-58cf1d3bd1cb}" enabled="1" method="Standard" siteId="{11d0e217-264e-400a-8ba0-57dcc127d7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1112</Characters>
  <Application>Microsoft Office Word</Application>
  <DocSecurity>0</DocSecurity>
  <Lines>9</Lines>
  <Paragraphs>2</Paragraphs>
  <ScaleCrop>false</ScaleCrop>
  <Company>Washington State Department of Health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Tiffany L (DOH)</dc:creator>
  <cp:keywords/>
  <dc:description/>
  <cp:lastModifiedBy>Turner, Tiffany L (DOH)</cp:lastModifiedBy>
  <cp:revision>2</cp:revision>
  <dcterms:created xsi:type="dcterms:W3CDTF">2026-05-11T18:50:00Z</dcterms:created>
  <dcterms:modified xsi:type="dcterms:W3CDTF">2026-05-11T18:50:00Z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0x01010019DB00D99CB47747BF3A0DACBFC204A4</vt:lpwstr>
  </property>
  <property fmtid="{D5CDD505-2E9C-101B-9397-08002B2CF9AE}" pid="3" name="MediaServiceImageTags">
    <vt:lpwstr/>
  </property>
</Properties>
</file>