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ng" ContentType="image/pn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60229068" w:rsidP="526E00C0" w:rsidRDefault="60229068" w14:paraId="29E41518" w14:textId="5E3D9774">
      <w:pPr>
        <w:pStyle w:val="Heading2"/>
        <w:suppressLineNumbers w:val="0"/>
        <w:bidi w:val="0"/>
        <w:spacing w:before="0" w:beforeAutospacing="off" w:after="0" w:afterAutospacing="off" w:line="259" w:lineRule="auto"/>
        <w:ind w:left="0" w:right="432"/>
        <w:jc w:val="left"/>
      </w:pPr>
      <w:r w:rsidRPr="526E00C0" w:rsidR="60229068">
        <w:rPr>
          <w:rFonts w:ascii="Aptos ExtraBold" w:hAnsi="Aptos ExtraBold" w:eastAsia="" w:cs="Times New Roman (Headings CS)" w:eastAsiaTheme="majorEastAsia"/>
          <w:color w:val="145E8A"/>
          <w:sz w:val="60"/>
          <w:szCs w:val="60"/>
        </w:rPr>
        <w:t xml:space="preserve">Social media posts </w:t>
      </w:r>
      <w:r>
        <w:br/>
      </w:r>
      <w:r w:rsidRPr="526E00C0" w:rsidR="61D17B6E">
        <w:rPr>
          <w:rFonts w:ascii="Aptos ExtraBold" w:hAnsi="Aptos ExtraBold" w:eastAsia="" w:cs="Times New Roman (Headings CS)" w:eastAsiaTheme="majorEastAsia"/>
          <w:color w:val="145E8A"/>
          <w:sz w:val="60"/>
          <w:szCs w:val="60"/>
        </w:rPr>
        <w:t>for measles prevention</w:t>
      </w:r>
    </w:p>
    <w:p w:rsidRPr="00700AB1" w:rsidR="00700AB1" w:rsidP="526E00C0" w:rsidRDefault="00700AB1" w14:paraId="62F3376A" w14:textId="6974878E">
      <w:pPr>
        <w:pStyle w:val="Normal"/>
        <w:sectPr w:rsidRPr="00700AB1" w:rsidR="00700AB1" w:rsidSect="00D00F81">
          <w:headerReference w:type="default" r:id="rId7"/>
          <w:footerReference w:type="default" r:id="rId8"/>
          <w:pgSz w:w="12226" w:h="15840" w:orient="portrait"/>
          <w:pgMar w:top="1437" w:right="720" w:bottom="806" w:left="720" w:header="720" w:footer="720" w:gutter="0"/>
          <w:cols w:space="720"/>
          <w:docGrid w:linePitch="360"/>
        </w:sectPr>
      </w:pPr>
    </w:p>
    <w:p w:rsidR="58B5B5BD" w:rsidP="526E00C0" w:rsidRDefault="58B5B5BD" w14:paraId="64A4F58A" w14:textId="5BB861BF">
      <w:pPr>
        <w:pStyle w:val="Normal"/>
        <w:suppressLineNumbers w:val="0"/>
        <w:bidi w:val="0"/>
        <w:spacing w:before="80" w:beforeAutospacing="off" w:after="160" w:afterAutospacing="off" w:line="259" w:lineRule="auto"/>
        <w:ind w:left="0" w:right="0"/>
        <w:jc w:val="left"/>
      </w:pPr>
      <w:r w:rsidRPr="526E00C0" w:rsidR="58B5B5BD">
        <w:rPr>
          <w:rFonts w:ascii="Noto Sans" w:hAnsi="Noto Sans" w:eastAsia="Aptos" w:cs="Noto Sans" w:eastAsiaTheme="minorAscii"/>
          <w:b w:val="1"/>
          <w:bCs w:val="1"/>
          <w:color w:val="000000" w:themeColor="text1" w:themeTint="FF" w:themeShade="FF"/>
          <w:sz w:val="28"/>
          <w:szCs w:val="28"/>
        </w:rPr>
        <w:t>For Ukrainian communities in Washington</w:t>
      </w:r>
    </w:p>
    <w:p w:rsidR="58B5B5BD" w:rsidP="526E00C0" w:rsidRDefault="58B5B5BD" w14:paraId="5861221B" w14:textId="00961BD7">
      <w:pPr>
        <w:spacing w:before="80" w:after="160"/>
        <w:rPr>
          <w:rFonts w:ascii="Aptos" w:hAnsi="Aptos" w:eastAsia="Aptos" w:cs="Aptos"/>
          <w:b w:val="0"/>
          <w:bCs w:val="0"/>
          <w:i w:val="0"/>
          <w:iCs w:val="0"/>
          <w:caps w:val="0"/>
          <w:smallCaps w:val="0"/>
          <w:noProof w:val="0"/>
          <w:color w:val="000000" w:themeColor="text1" w:themeTint="FF" w:themeShade="FF"/>
          <w:sz w:val="20"/>
          <w:szCs w:val="20"/>
          <w:lang w:val="en-US"/>
        </w:rPr>
      </w:pPr>
      <w:r w:rsidRPr="526E00C0" w:rsidR="58B5B5BD">
        <w:rPr>
          <w:rFonts w:ascii="Aptos" w:hAnsi="Aptos" w:eastAsia="Aptos" w:cs="Aptos"/>
          <w:b w:val="0"/>
          <w:bCs w:val="0"/>
          <w:i w:val="0"/>
          <w:iCs w:val="0"/>
          <w:caps w:val="0"/>
          <w:smallCaps w:val="0"/>
          <w:noProof w:val="0"/>
          <w:color w:val="000000" w:themeColor="text1" w:themeTint="FF" w:themeShade="FF"/>
          <w:sz w:val="20"/>
          <w:szCs w:val="20"/>
          <w:lang w:val="en-US"/>
        </w:rPr>
        <w:t xml:space="preserve">This set of five social media posts was made for community groups and organizations to share on their platforms. Each </w:t>
      </w:r>
      <w:r>
        <w:br/>
      </w:r>
      <w:r w:rsidRPr="526E00C0" w:rsidR="58B5B5BD">
        <w:rPr>
          <w:rFonts w:ascii="Aptos" w:hAnsi="Aptos" w:eastAsia="Aptos" w:cs="Aptos"/>
          <w:b w:val="0"/>
          <w:bCs w:val="0"/>
          <w:i w:val="0"/>
          <w:iCs w:val="0"/>
          <w:caps w:val="0"/>
          <w:smallCaps w:val="0"/>
          <w:noProof w:val="0"/>
          <w:color w:val="000000" w:themeColor="text1" w:themeTint="FF" w:themeShade="FF"/>
          <w:sz w:val="20"/>
          <w:szCs w:val="20"/>
          <w:lang w:val="en-US"/>
        </w:rPr>
        <w:t>post consists of a graphic (for Facebook, Instagram or both) and a corresponding caption. To use these materials:</w:t>
      </w:r>
    </w:p>
    <w:p w:rsidR="58B5B5BD" w:rsidP="526E00C0" w:rsidRDefault="58B5B5BD" w14:paraId="33D23AD0" w14:textId="79DBB385">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526E00C0" w:rsidR="58B5B5BD">
        <w:rPr>
          <w:rFonts w:ascii="Aptos" w:hAnsi="Aptos" w:eastAsia="Aptos" w:cs="Aptos"/>
          <w:b w:val="0"/>
          <w:bCs w:val="0"/>
          <w:i w:val="0"/>
          <w:iCs w:val="0"/>
          <w:caps w:val="0"/>
          <w:smallCaps w:val="0"/>
          <w:noProof w:val="0"/>
          <w:color w:val="000000" w:themeColor="text1" w:themeTint="FF" w:themeShade="FF"/>
          <w:sz w:val="21"/>
          <w:szCs w:val="21"/>
          <w:lang w:val="en-US"/>
        </w:rPr>
        <w:t>Download the social media graphics that came along with this document. Images of the graphics are included here for reference only. Please post the downloaded graphics for higher quality.</w:t>
      </w:r>
    </w:p>
    <w:p w:rsidR="58B5B5BD" w:rsidP="526E00C0" w:rsidRDefault="58B5B5BD" w14:paraId="1B47EBB6" w14:textId="7E0B645A">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526E00C0" w:rsidR="58B5B5BD">
        <w:rPr>
          <w:rFonts w:ascii="Aptos" w:hAnsi="Aptos" w:eastAsia="Aptos" w:cs="Aptos"/>
          <w:b w:val="0"/>
          <w:bCs w:val="0"/>
          <w:i w:val="0"/>
          <w:iCs w:val="0"/>
          <w:caps w:val="0"/>
          <w:smallCaps w:val="0"/>
          <w:noProof w:val="0"/>
          <w:color w:val="000000" w:themeColor="text1" w:themeTint="FF" w:themeShade="FF"/>
          <w:sz w:val="21"/>
          <w:szCs w:val="21"/>
          <w:lang w:val="en-US"/>
        </w:rPr>
        <w:t xml:space="preserve">Each post has graphics sized for Instagram and Facebook. Check the file names to make sure you have the </w:t>
      </w:r>
      <w:r>
        <w:br/>
      </w:r>
      <w:r w:rsidRPr="526E00C0" w:rsidR="58B5B5BD">
        <w:rPr>
          <w:rFonts w:ascii="Aptos" w:hAnsi="Aptos" w:eastAsia="Aptos" w:cs="Aptos"/>
          <w:b w:val="0"/>
          <w:bCs w:val="0"/>
          <w:i w:val="0"/>
          <w:iCs w:val="0"/>
          <w:caps w:val="0"/>
          <w:smallCaps w:val="0"/>
          <w:noProof w:val="0"/>
          <w:color w:val="000000" w:themeColor="text1" w:themeTint="FF" w:themeShade="FF"/>
          <w:sz w:val="21"/>
          <w:szCs w:val="21"/>
          <w:lang w:val="en-US"/>
        </w:rPr>
        <w:t>right version for your platform.</w:t>
      </w:r>
    </w:p>
    <w:p w:rsidR="58B5B5BD" w:rsidP="526E00C0" w:rsidRDefault="58B5B5BD" w14:paraId="2E28C6BA" w14:textId="3B0D4D8D">
      <w:pPr>
        <w:pStyle w:val="ListParagraph"/>
        <w:spacing w:before="40" w:after="40"/>
        <w:rPr>
          <w:rFonts w:ascii="Aptos" w:hAnsi="Aptos" w:eastAsia="Aptos" w:cs="Aptos"/>
          <w:b w:val="0"/>
          <w:bCs w:val="0"/>
          <w:i w:val="0"/>
          <w:iCs w:val="0"/>
          <w:caps w:val="0"/>
          <w:smallCaps w:val="0"/>
          <w:noProof w:val="0"/>
          <w:color w:val="000000" w:themeColor="text1" w:themeTint="FF" w:themeShade="FF"/>
          <w:sz w:val="21"/>
          <w:szCs w:val="21"/>
          <w:lang w:val="en-US"/>
        </w:rPr>
      </w:pPr>
      <w:r w:rsidRPr="526E00C0" w:rsidR="58B5B5BD">
        <w:rPr>
          <w:rFonts w:ascii="Aptos" w:hAnsi="Aptos" w:eastAsia="Aptos" w:cs="Aptos"/>
          <w:b w:val="0"/>
          <w:bCs w:val="0"/>
          <w:i w:val="0"/>
          <w:iCs w:val="0"/>
          <w:caps w:val="0"/>
          <w:smallCaps w:val="0"/>
          <w:noProof w:val="0"/>
          <w:color w:val="000000" w:themeColor="text1" w:themeTint="FF" w:themeShade="FF"/>
          <w:sz w:val="21"/>
          <w:szCs w:val="21"/>
          <w:lang w:val="en-US"/>
        </w:rPr>
        <w:t>Post each graphic with its accompanying caption. For example, the graphic labeled “01” goes with the caption for Post 1. Feel free to adjust the caption to best convey your message and meet your community’s needs.</w:t>
      </w:r>
      <w:r>
        <w:br/>
      </w:r>
    </w:p>
    <w:tbl>
      <w:tblPr>
        <w:tblStyle w:val="TableNormal"/>
        <w:bidiVisual w:val="0"/>
        <w:tblW w:w="0" w:type="auto"/>
        <w:tblBorders>
          <w:top w:val="single" w:sz="6"/>
          <w:left w:val="single" w:sz="6"/>
          <w:bottom w:val="single" w:sz="6"/>
          <w:right w:val="single" w:sz="6"/>
        </w:tblBorders>
        <w:tblLook w:val="0000" w:firstRow="0" w:lastRow="0" w:firstColumn="0" w:lastColumn="0" w:noHBand="0" w:noVBand="0"/>
      </w:tblPr>
      <w:tblGrid>
        <w:gridCol w:w="6375"/>
        <w:gridCol w:w="4320"/>
      </w:tblGrid>
      <w:tr w:rsidR="526E00C0" w:rsidTr="66A0582C" w14:paraId="70417A07">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526E00C0" w:rsidP="526E00C0" w:rsidRDefault="526E00C0" w14:paraId="14B089BA" w14:textId="2F1F79B7">
            <w:pPr>
              <w:spacing w:before="0" w:after="0"/>
              <w:rPr>
                <w:rFonts w:ascii="Aptos" w:hAnsi="Aptos" w:eastAsia="Aptos" w:cs="Aptos"/>
                <w:b w:val="0"/>
                <w:bCs w:val="0"/>
                <w:i w:val="0"/>
                <w:iCs w:val="0"/>
                <w:caps w:val="0"/>
                <w:smallCaps w:val="0"/>
                <w:color w:val="000000" w:themeColor="text1" w:themeTint="FF" w:themeShade="FF"/>
                <w:sz w:val="24"/>
                <w:szCs w:val="24"/>
              </w:rPr>
            </w:pPr>
            <w:r w:rsidRPr="526E00C0" w:rsidR="526E00C0">
              <w:rPr>
                <w:rFonts w:ascii="Aptos" w:hAnsi="Aptos" w:eastAsia="Aptos" w:cs="Aptos"/>
                <w:b w:val="1"/>
                <w:bCs w:val="1"/>
                <w:i w:val="0"/>
                <w:iCs w:val="0"/>
                <w:caps w:val="0"/>
                <w:smallCaps w:val="0"/>
                <w:color w:val="000000" w:themeColor="text1" w:themeTint="FF" w:themeShade="FF"/>
                <w:sz w:val="24"/>
                <w:szCs w:val="24"/>
                <w:lang w:val="en-US"/>
              </w:rPr>
              <w:t>CAPTION</w:t>
            </w:r>
            <w:r w:rsidRPr="526E00C0" w:rsidR="526E00C0">
              <w:rPr>
                <w:rFonts w:ascii="Aptos" w:hAnsi="Aptos" w:eastAsia="Aptos" w:cs="Aptos"/>
                <w:b w:val="0"/>
                <w:bCs w:val="0"/>
                <w:i w:val="0"/>
                <w:iCs w:val="0"/>
                <w:caps w:val="0"/>
                <w:smallCaps w:val="0"/>
                <w:color w:val="000000" w:themeColor="text1" w:themeTint="FF" w:themeShade="FF"/>
                <w:sz w:val="24"/>
                <w:szCs w:val="24"/>
                <w:lang w:val="en-US"/>
              </w:rPr>
              <w:t> </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526E00C0" w:rsidP="526E00C0" w:rsidRDefault="526E00C0" w14:paraId="119F7BB1" w14:textId="4916B262">
            <w:pPr>
              <w:spacing w:before="0" w:after="0"/>
              <w:rPr>
                <w:rFonts w:ascii="Aptos" w:hAnsi="Aptos" w:eastAsia="Aptos" w:cs="Aptos"/>
                <w:b w:val="0"/>
                <w:bCs w:val="0"/>
                <w:i w:val="0"/>
                <w:iCs w:val="0"/>
                <w:caps w:val="0"/>
                <w:smallCaps w:val="0"/>
                <w:color w:val="000000" w:themeColor="text1" w:themeTint="FF" w:themeShade="FF"/>
                <w:sz w:val="24"/>
                <w:szCs w:val="24"/>
              </w:rPr>
            </w:pPr>
            <w:r w:rsidRPr="526E00C0" w:rsidR="526E00C0">
              <w:rPr>
                <w:rFonts w:ascii="Aptos" w:hAnsi="Aptos" w:eastAsia="Aptos" w:cs="Aptos"/>
                <w:b w:val="1"/>
                <w:bCs w:val="1"/>
                <w:i w:val="0"/>
                <w:iCs w:val="0"/>
                <w:caps w:val="0"/>
                <w:smallCaps w:val="0"/>
                <w:color w:val="000000" w:themeColor="text1" w:themeTint="FF" w:themeShade="FF"/>
                <w:sz w:val="24"/>
                <w:szCs w:val="24"/>
                <w:lang w:val="en-US"/>
              </w:rPr>
              <w:t>GRAPHIC</w:t>
            </w:r>
            <w:r w:rsidRPr="526E00C0" w:rsidR="526E00C0">
              <w:rPr>
                <w:rFonts w:ascii="MS Gothic" w:hAnsi="MS Gothic" w:eastAsia="MS Gothic" w:cs="MS Gothic"/>
                <w:b w:val="0"/>
                <w:bCs w:val="0"/>
                <w:i w:val="0"/>
                <w:iCs w:val="0"/>
                <w:caps w:val="0"/>
                <w:smallCaps w:val="0"/>
                <w:color w:val="000000" w:themeColor="text1" w:themeTint="FF" w:themeShade="FF"/>
                <w:sz w:val="24"/>
                <w:szCs w:val="24"/>
                <w:lang w:val="en-US"/>
              </w:rPr>
              <w:t xml:space="preserve"> </w:t>
            </w:r>
            <w:r w:rsidRPr="526E00C0" w:rsidR="526E00C0">
              <w:rPr>
                <w:rFonts w:ascii="Aptos" w:hAnsi="Aptos" w:eastAsia="Aptos" w:cs="Aptos"/>
                <w:b w:val="0"/>
                <w:bCs w:val="0"/>
                <w:i w:val="0"/>
                <w:iCs w:val="0"/>
                <w:caps w:val="0"/>
                <w:smallCaps w:val="0"/>
                <w:color w:val="000000" w:themeColor="text1" w:themeTint="FF" w:themeShade="FF"/>
                <w:sz w:val="24"/>
                <w:szCs w:val="24"/>
                <w:lang w:val="en-US"/>
              </w:rPr>
              <w:t>(FOR REFERENCE) </w:t>
            </w:r>
          </w:p>
        </w:tc>
      </w:tr>
      <w:tr w:rsidR="526E00C0" w:rsidTr="66A0582C" w14:paraId="348C02AD">
        <w:trPr>
          <w:trHeight w:val="300"/>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6E00C0" w:rsidP="526E00C0" w:rsidRDefault="526E00C0" w14:paraId="62453C49" w14:textId="65359D96">
            <w:pPr>
              <w:spacing w:before="0" w:after="0"/>
              <w:rPr>
                <w:rFonts w:ascii="Aptos" w:hAnsi="Aptos" w:eastAsia="Aptos" w:cs="Aptos"/>
                <w:b w:val="0"/>
                <w:bCs w:val="0"/>
                <w:i w:val="0"/>
                <w:iCs w:val="0"/>
                <w:caps w:val="0"/>
                <w:smallCaps w:val="0"/>
                <w:color w:val="000000" w:themeColor="text1" w:themeTint="FF" w:themeShade="FF"/>
                <w:sz w:val="20"/>
                <w:szCs w:val="20"/>
              </w:rPr>
            </w:pPr>
            <w:r w:rsidRPr="526E00C0" w:rsidR="526E00C0">
              <w:rPr>
                <w:rFonts w:ascii="Aptos" w:hAnsi="Aptos" w:eastAsia="Aptos" w:cs="Aptos"/>
                <w:b w:val="1"/>
                <w:bCs w:val="1"/>
                <w:i w:val="0"/>
                <w:iCs w:val="0"/>
                <w:caps w:val="0"/>
                <w:smallCaps w:val="0"/>
                <w:color w:val="000000" w:themeColor="text1" w:themeTint="FF" w:themeShade="FF"/>
                <w:sz w:val="20"/>
                <w:szCs w:val="20"/>
                <w:lang w:val="en-US"/>
              </w:rPr>
              <w:t>Post 1 </w:t>
            </w:r>
          </w:p>
        </w:tc>
      </w:tr>
      <w:tr w:rsidR="526E00C0" w:rsidTr="66A0582C" w14:paraId="696D31BA">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50693FD6" w:rsidP="526E00C0" w:rsidRDefault="50693FD6" w14:paraId="0CC6689C" w14:textId="0C083A35">
            <w:pPr>
              <w:rPr>
                <w:rFonts w:ascii="Aptos" w:hAnsi="Aptos" w:eastAsia="Aptos" w:cs="Aptos"/>
                <w:b w:val="0"/>
                <w:bCs w:val="0"/>
                <w:i w:val="0"/>
                <w:iCs w:val="0"/>
                <w:caps w:val="0"/>
                <w:smallCaps w:val="0"/>
                <w:noProof w:val="0"/>
                <w:color w:val="000000" w:themeColor="text1" w:themeTint="FF" w:themeShade="FF"/>
                <w:sz w:val="20"/>
                <w:szCs w:val="20"/>
                <w:lang w:val="uk"/>
              </w:rPr>
            </w:pPr>
            <w:r w:rsidRPr="526E00C0" w:rsidR="50693FD6">
              <w:rPr>
                <w:rFonts w:ascii="Aptos" w:hAnsi="Aptos" w:eastAsia="Aptos" w:cs="Aptos"/>
                <w:b w:val="0"/>
                <w:bCs w:val="0"/>
                <w:i w:val="0"/>
                <w:iCs w:val="0"/>
                <w:caps w:val="0"/>
                <w:smallCaps w:val="0"/>
                <w:color w:val="000000" w:themeColor="text1" w:themeTint="FF" w:themeShade="FF"/>
                <w:sz w:val="20"/>
                <w:szCs w:val="20"/>
                <w:lang w:val="en-US"/>
              </w:rPr>
              <w:t> </w:t>
            </w:r>
            <w:r w:rsidRPr="526E00C0" w:rsidR="50693FD6">
              <w:rPr>
                <w:rFonts w:ascii="Aptos" w:hAnsi="Aptos" w:eastAsia="Aptos" w:cs="Aptos"/>
                <w:b w:val="0"/>
                <w:bCs w:val="0"/>
                <w:i w:val="0"/>
                <w:iCs w:val="0"/>
                <w:caps w:val="0"/>
                <w:smallCaps w:val="0"/>
                <w:noProof w:val="0"/>
                <w:color w:val="000000" w:themeColor="text1" w:themeTint="FF" w:themeShade="FF"/>
                <w:sz w:val="20"/>
                <w:szCs w:val="20"/>
                <w:lang w:val="uk"/>
              </w:rPr>
              <w:t>Кір – серйозне захворювання, яке поширюється в наших громадах. Кір особливо небезпечний для немовлят, маленьких дітей, вагітних і людей зі слабкою імунною системою. Кір надзвичайно заразний. Він</w:t>
            </w:r>
            <w:r w:rsidRPr="526E00C0" w:rsidR="50693FD6">
              <w:rPr>
                <w:rFonts w:ascii="Aptos" w:hAnsi="Aptos" w:eastAsia="Aptos" w:cs="Aptos"/>
                <w:b w:val="0"/>
                <w:bCs w:val="0"/>
                <w:i w:val="0"/>
                <w:iCs w:val="0"/>
                <w:caps w:val="0"/>
                <w:smallCaps w:val="0"/>
                <w:noProof w:val="0"/>
                <w:color w:val="000000" w:themeColor="text1" w:themeTint="FF" w:themeShade="FF"/>
                <w:sz w:val="20"/>
                <w:szCs w:val="20"/>
                <w:lang w:val="uk"/>
              </w:rPr>
              <w:t xml:space="preserve"> розповсюджується, коли хворий кашляє, чхає, видихає або говорить. Однак ми можемо вжити простих заходів, щоб захистити себе й близьких. Щеплення проти кору – безпечний і найнадійніший захист. Щоб зробити його, зверніться до лікаря, клініки або аптеки. Якщо ви захворіли, не контактуйте з іншими, щоб запобігти поширенню захворювання. Докладніше за посиланням </w:t>
            </w:r>
            <w:hyperlink r:id="R26f107b6590447e4">
              <w:r w:rsidRPr="526E00C0" w:rsidR="5DFF8135">
                <w:rPr>
                  <w:rStyle w:val="Hyperlink"/>
                  <w:b w:val="0"/>
                  <w:bCs w:val="0"/>
                  <w:i w:val="0"/>
                  <w:iCs w:val="0"/>
                  <w:caps w:val="0"/>
                  <w:smallCaps w:val="0"/>
                  <w:noProof w:val="0"/>
                  <w:lang w:val="uk"/>
                </w:rPr>
                <w:t>doh.wa.gov/uk/measles-ukrainian</w:t>
              </w:r>
            </w:hyperlink>
            <w:r w:rsidRPr="526E00C0" w:rsidR="5DFF8135">
              <w:rPr>
                <w:rFonts w:ascii="Aptos" w:hAnsi="Aptos" w:eastAsia="Aptos" w:cs="Aptos"/>
                <w:b w:val="0"/>
                <w:bCs w:val="0"/>
                <w:i w:val="0"/>
                <w:iCs w:val="0"/>
                <w:caps w:val="0"/>
                <w:smallCaps w:val="0"/>
                <w:noProof w:val="0"/>
                <w:color w:val="000000" w:themeColor="text1" w:themeTint="FF" w:themeShade="FF"/>
                <w:sz w:val="20"/>
                <w:szCs w:val="20"/>
                <w:lang w:val="uk"/>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526E00C0" w:rsidP="66A0582C" w:rsidRDefault="526E00C0" w14:paraId="10BADB91" w14:textId="7AA669FC">
            <w:pPr>
              <w:pStyle w:val="Normal"/>
              <w:spacing w:before="0" w:after="0"/>
              <w:rPr>
                <w:rFonts w:ascii="Aptos" w:hAnsi="Aptos" w:eastAsia="Aptos" w:cs="Aptos"/>
                <w:b w:val="0"/>
                <w:bCs w:val="0"/>
                <w:i w:val="0"/>
                <w:iCs w:val="0"/>
                <w:caps w:val="0"/>
                <w:smallCaps w:val="0"/>
                <w:noProof w:val="0"/>
                <w:color w:val="000000" w:themeColor="text1" w:themeTint="FF" w:themeShade="FF"/>
                <w:sz w:val="24"/>
                <w:szCs w:val="24"/>
                <w:lang w:val="uk"/>
              </w:rPr>
            </w:pPr>
            <w:r w:rsidR="18791585">
              <w:drawing>
                <wp:inline wp14:editId="36DFD5BE" wp14:anchorId="24238277">
                  <wp:extent cx="1533340" cy="1525932"/>
                  <wp:effectExtent l="0" t="0" r="0" b="0"/>
                  <wp:docPr id="213359554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1406429594" name="Picture 1406429594"/>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077553998">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533340" cy="1525932"/>
                          </a:xfrm>
                          <a:prstGeom xmlns:a="http://schemas.openxmlformats.org/drawingml/2006/main" prst="rect">
                            <a:avLst xmlns:a="http://schemas.openxmlformats.org/drawingml/2006/main"/>
                          </a:prstGeom>
                        </pic:spPr>
                      </pic:pic>
                    </a:graphicData>
                  </a:graphic>
                </wp:inline>
              </w:drawing>
            </w:r>
          </w:p>
        </w:tc>
      </w:tr>
      <w:tr w:rsidR="526E00C0" w:rsidTr="66A0582C" w14:paraId="593B3349">
        <w:trPr>
          <w:trHeight w:val="15"/>
        </w:trPr>
        <w:tc>
          <w:tcPr>
            <w:tcW w:w="10695" w:type="dxa"/>
            <w:gridSpan w:val="2"/>
            <w:tcBorders>
              <w:top w:val="single" w:sz="6"/>
              <w:left w:val="single" w:sz="6"/>
              <w:bottom w:val="single" w:sz="6"/>
              <w:right w:val="single" w:sz="6"/>
            </w:tcBorders>
            <w:tcMar>
              <w:top w:w="75" w:type="dxa"/>
              <w:left w:w="75" w:type="dxa"/>
              <w:bottom w:w="75" w:type="dxa"/>
              <w:right w:w="75" w:type="dxa"/>
            </w:tcMar>
            <w:vAlign w:val="top"/>
          </w:tcPr>
          <w:p w:rsidR="526E00C0" w:rsidP="526E00C0" w:rsidRDefault="526E00C0" w14:paraId="5D726DCB" w14:textId="6641ED5E">
            <w:pPr>
              <w:spacing w:before="0" w:after="0"/>
              <w:rPr>
                <w:rFonts w:ascii="Aptos" w:hAnsi="Aptos" w:eastAsia="Aptos" w:cs="Aptos"/>
                <w:b w:val="0"/>
                <w:bCs w:val="0"/>
                <w:i w:val="0"/>
                <w:iCs w:val="0"/>
                <w:caps w:val="0"/>
                <w:smallCaps w:val="0"/>
                <w:color w:val="000000" w:themeColor="text1" w:themeTint="FF" w:themeShade="FF"/>
                <w:sz w:val="20"/>
                <w:szCs w:val="20"/>
              </w:rPr>
            </w:pPr>
            <w:r w:rsidRPr="526E00C0" w:rsidR="526E00C0">
              <w:rPr>
                <w:rFonts w:ascii="Aptos" w:hAnsi="Aptos" w:eastAsia="Aptos" w:cs="Aptos"/>
                <w:b w:val="1"/>
                <w:bCs w:val="1"/>
                <w:i w:val="0"/>
                <w:iCs w:val="0"/>
                <w:caps w:val="0"/>
                <w:smallCaps w:val="0"/>
                <w:color w:val="000000" w:themeColor="text1" w:themeTint="FF" w:themeShade="FF"/>
                <w:sz w:val="20"/>
                <w:szCs w:val="20"/>
                <w:lang w:val="en-US"/>
              </w:rPr>
              <w:t>Post 2 </w:t>
            </w:r>
            <w:r w:rsidRPr="526E00C0" w:rsidR="526E00C0">
              <w:rPr>
                <w:rFonts w:ascii="Aptos" w:hAnsi="Aptos" w:eastAsia="Aptos" w:cs="Aptos"/>
                <w:b w:val="0"/>
                <w:bCs w:val="0"/>
                <w:i w:val="0"/>
                <w:iCs w:val="0"/>
                <w:caps w:val="0"/>
                <w:smallCaps w:val="0"/>
                <w:color w:val="000000" w:themeColor="text1" w:themeTint="FF" w:themeShade="FF"/>
                <w:sz w:val="20"/>
                <w:szCs w:val="20"/>
                <w:lang w:val="en-US"/>
              </w:rPr>
              <w:t> </w:t>
            </w:r>
          </w:p>
        </w:tc>
      </w:tr>
      <w:tr w:rsidR="526E00C0" w:rsidTr="66A0582C" w14:paraId="5CCAA2A2">
        <w:trPr>
          <w:trHeight w:val="2595"/>
        </w:trPr>
        <w:tc>
          <w:tcPr>
            <w:tcW w:w="6375" w:type="dxa"/>
            <w:tcBorders>
              <w:top w:val="single" w:sz="6"/>
              <w:left w:val="single" w:sz="6"/>
              <w:bottom w:val="single" w:sz="6"/>
              <w:right w:val="single" w:sz="6"/>
            </w:tcBorders>
            <w:tcMar>
              <w:top w:w="75" w:type="dxa"/>
              <w:left w:w="75" w:type="dxa"/>
              <w:bottom w:w="75" w:type="dxa"/>
              <w:right w:w="75" w:type="dxa"/>
            </w:tcMar>
            <w:vAlign w:val="top"/>
          </w:tcPr>
          <w:p w:rsidR="19C59D92" w:rsidP="526E00C0" w:rsidRDefault="19C59D92" w14:paraId="44E2B42C" w14:textId="2F8EF776">
            <w:pPr>
              <w:rPr>
                <w:rFonts w:ascii="Aptos" w:hAnsi="Aptos" w:eastAsia="Aptos" w:cs="Aptos"/>
                <w:b w:val="0"/>
                <w:bCs w:val="0"/>
                <w:i w:val="0"/>
                <w:iCs w:val="0"/>
                <w:caps w:val="0"/>
                <w:smallCaps w:val="0"/>
                <w:noProof w:val="0"/>
                <w:color w:val="000000" w:themeColor="text1" w:themeTint="FF" w:themeShade="FF"/>
                <w:sz w:val="20"/>
                <w:szCs w:val="20"/>
                <w:lang w:val="uk"/>
              </w:rPr>
            </w:pPr>
            <w:r w:rsidRPr="526E00C0" w:rsidR="19C59D92">
              <w:rPr>
                <w:rFonts w:ascii="Aptos" w:hAnsi="Aptos" w:eastAsia="Aptos" w:cs="Aptos"/>
                <w:b w:val="0"/>
                <w:bCs w:val="0"/>
                <w:i w:val="0"/>
                <w:iCs w:val="0"/>
                <w:caps w:val="0"/>
                <w:smallCaps w:val="0"/>
                <w:noProof w:val="0"/>
                <w:color w:val="000000" w:themeColor="text1" w:themeTint="FF" w:themeShade="FF"/>
                <w:sz w:val="20"/>
                <w:szCs w:val="20"/>
                <w:lang w:val="uk"/>
              </w:rPr>
              <w:t xml:space="preserve">Кір поширюється в наших громадах. Якщо знати симптоми, можна запобігти його розповсюдженню. Кір спричиняє високу температуру, кашель, нежить, сльозовиділення, почервоніння очей і висип. Ці симптоми не виникають усі одночасно. Якщо ви помітили висип, зателефонуйте лікарю або в клініку. Ваш візит організують так, щоб ви не заразили інших вірусом кору. Докладніше за посиланням </w:t>
            </w:r>
            <w:hyperlink r:id="R1f4a39ed29334863">
              <w:r w:rsidRPr="526E00C0" w:rsidR="43D20E21">
                <w:rPr>
                  <w:rStyle w:val="Hyperlink"/>
                  <w:b w:val="0"/>
                  <w:bCs w:val="0"/>
                  <w:i w:val="0"/>
                  <w:iCs w:val="0"/>
                  <w:caps w:val="0"/>
                  <w:smallCaps w:val="0"/>
                  <w:noProof w:val="0"/>
                  <w:lang w:val="uk"/>
                </w:rPr>
                <w:t>doh.wa.gov/uk/measles-ukrainian</w:t>
              </w:r>
            </w:hyperlink>
            <w:r w:rsidRPr="526E00C0" w:rsidR="43D20E21">
              <w:rPr>
                <w:rFonts w:ascii="Aptos" w:hAnsi="Aptos" w:eastAsia="Aptos" w:cs="Aptos"/>
                <w:b w:val="0"/>
                <w:bCs w:val="0"/>
                <w:i w:val="0"/>
                <w:iCs w:val="0"/>
                <w:caps w:val="0"/>
                <w:smallCaps w:val="0"/>
                <w:noProof w:val="0"/>
                <w:color w:val="000000" w:themeColor="text1" w:themeTint="FF" w:themeShade="FF"/>
                <w:sz w:val="20"/>
                <w:szCs w:val="20"/>
                <w:lang w:val="uk"/>
              </w:rPr>
              <w:t>.</w:t>
            </w:r>
          </w:p>
          <w:p w:rsidR="526E00C0" w:rsidP="526E00C0" w:rsidRDefault="526E00C0" w14:paraId="7471F421" w14:textId="51592087">
            <w:pPr>
              <w:spacing w:before="0" w:after="0"/>
              <w:rPr>
                <w:rFonts w:ascii="Aptos" w:hAnsi="Aptos" w:eastAsia="Aptos" w:cs="Aptos"/>
                <w:b w:val="0"/>
                <w:bCs w:val="0"/>
                <w:i w:val="0"/>
                <w:iCs w:val="0"/>
                <w:caps w:val="0"/>
                <w:smallCaps w:val="0"/>
                <w:color w:val="000000" w:themeColor="text1" w:themeTint="FF" w:themeShade="FF"/>
                <w:sz w:val="20"/>
                <w:szCs w:val="20"/>
              </w:rPr>
            </w:pPr>
          </w:p>
        </w:tc>
        <w:tc>
          <w:tcPr>
            <w:tcW w:w="4320" w:type="dxa"/>
            <w:tcBorders>
              <w:top w:val="single" w:sz="6"/>
              <w:left w:val="single" w:sz="6"/>
              <w:bottom w:val="single" w:sz="6"/>
              <w:right w:val="single" w:sz="6"/>
            </w:tcBorders>
            <w:tcMar>
              <w:top w:w="75" w:type="dxa"/>
              <w:left w:w="75" w:type="dxa"/>
              <w:bottom w:w="75" w:type="dxa"/>
              <w:right w:w="75" w:type="dxa"/>
            </w:tcMar>
            <w:vAlign w:val="top"/>
          </w:tcPr>
          <w:p w:rsidR="154A8A88" w:rsidP="526E00C0" w:rsidRDefault="154A8A88" w14:paraId="4DD62825" w14:textId="05F080CF">
            <w:pPr>
              <w:pStyle w:val="Normal"/>
              <w:spacing w:before="0" w:after="0"/>
              <w:rPr>
                <w:rFonts w:ascii="Aptos" w:hAnsi="Aptos" w:eastAsia="Aptos" w:cs="Aptos"/>
                <w:b w:val="0"/>
                <w:bCs w:val="0"/>
                <w:i w:val="0"/>
                <w:iCs w:val="0"/>
                <w:caps w:val="0"/>
                <w:smallCaps w:val="0"/>
                <w:color w:val="000000" w:themeColor="text1" w:themeTint="FF" w:themeShade="FF"/>
                <w:sz w:val="20"/>
                <w:szCs w:val="20"/>
              </w:rPr>
            </w:pPr>
            <w:r w:rsidR="154A8A88">
              <w:drawing>
                <wp:inline wp14:editId="57200CAB" wp14:anchorId="2B7D3E87">
                  <wp:extent cx="1538345" cy="1531770"/>
                  <wp:effectExtent l="0" t="0" r="0" b="0"/>
                  <wp:docPr id="143344754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23985440" name="Picture 623985440"/>
                          <pic:cNvPicPr/>
                        </pic:nvPicPr>
                        <pic:blipFill>
                          <a:blip xmlns:r="http://schemas.openxmlformats.org/officeDocument/2006/relationships" r:embed="rId913402769">
                            <a:extLst>
                              <a:ext uri="{28A0092B-C50C-407E-A947-70E740481C1C}">
                                <a14:useLocalDpi xmlns:a14="http://schemas.microsoft.com/office/drawing/2010/main"/>
                              </a:ext>
                            </a:extLst>
                          </a:blip>
                          <a:stretch>
                            <a:fillRect/>
                          </a:stretch>
                        </pic:blipFill>
                        <pic:spPr>
                          <a:xfrm rot="0">
                            <a:off x="0" y="0"/>
                            <a:ext cx="1538345" cy="1531770"/>
                          </a:xfrm>
                          <a:prstGeom prst="rect">
                            <a:avLst/>
                          </a:prstGeom>
                        </pic:spPr>
                      </pic:pic>
                    </a:graphicData>
                  </a:graphic>
                </wp:inline>
              </w:drawing>
            </w:r>
          </w:p>
        </w:tc>
      </w:tr>
      <w:tr w:rsidR="526E00C0" w:rsidTr="66A0582C" w14:paraId="182A5943">
        <w:trPr>
          <w:trHeight w:val="300"/>
        </w:trPr>
        <w:tc>
          <w:tcPr>
            <w:tcW w:w="10695" w:type="dxa"/>
            <w:gridSpan w:val="2"/>
            <w:tcBorders>
              <w:top w:val="single" w:sz="6"/>
              <w:left w:val="single" w:color="000000" w:themeColor="text1" w:sz="6"/>
              <w:bottom w:val="single" w:color="000000" w:themeColor="text1" w:sz="6"/>
              <w:right w:val="single" w:color="000000" w:themeColor="text1" w:sz="6"/>
            </w:tcBorders>
            <w:tcMar>
              <w:top w:w="75" w:type="dxa"/>
              <w:left w:w="75" w:type="dxa"/>
              <w:bottom w:w="75" w:type="dxa"/>
              <w:right w:w="75" w:type="dxa"/>
            </w:tcMar>
            <w:vAlign w:val="top"/>
          </w:tcPr>
          <w:p w:rsidR="19C59D92" w:rsidP="526E00C0" w:rsidRDefault="19C59D92" w14:paraId="57AD82C0" w14:textId="3E1866F5">
            <w:pPr>
              <w:pStyle w:val="Normal"/>
              <w:bidi w:val="0"/>
              <w:rPr>
                <w:rFonts w:ascii="Aptos" w:hAnsi="Aptos" w:eastAsia="Aptos" w:cs="Aptos"/>
                <w:b w:val="1"/>
                <w:bCs w:val="1"/>
                <w:i w:val="0"/>
                <w:iCs w:val="0"/>
                <w:caps w:val="0"/>
                <w:smallCaps w:val="0"/>
                <w:noProof w:val="0"/>
                <w:color w:val="000000" w:themeColor="text1" w:themeTint="FF" w:themeShade="FF"/>
                <w:sz w:val="20"/>
                <w:szCs w:val="20"/>
                <w:lang w:val="uk"/>
              </w:rPr>
            </w:pPr>
            <w:r w:rsidRPr="526E00C0" w:rsidR="19C59D92">
              <w:rPr>
                <w:rFonts w:ascii="Aptos" w:hAnsi="Aptos" w:eastAsia="Aptos" w:cs="Aptos"/>
                <w:b w:val="1"/>
                <w:bCs w:val="1"/>
                <w:i w:val="0"/>
                <w:iCs w:val="0"/>
                <w:caps w:val="0"/>
                <w:smallCaps w:val="0"/>
                <w:noProof w:val="0"/>
                <w:color w:val="000000" w:themeColor="text1" w:themeTint="FF" w:themeShade="FF"/>
                <w:sz w:val="20"/>
                <w:szCs w:val="20"/>
                <w:lang w:val="uk"/>
              </w:rPr>
              <w:t>Post 3</w:t>
            </w:r>
          </w:p>
        </w:tc>
      </w:tr>
      <w:tr w:rsidR="526E00C0" w:rsidTr="66A0582C" w14:paraId="01A9810A">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19C59D92" w:rsidP="526E00C0" w:rsidRDefault="19C59D92" w14:paraId="5F9EDAB4" w14:textId="192077F0">
            <w:pPr>
              <w:pStyle w:val="Normal"/>
              <w:bidi w:val="0"/>
              <w:rPr>
                <w:rFonts w:ascii="Aptos" w:hAnsi="Aptos" w:eastAsia="Aptos" w:cs="Aptos"/>
                <w:b w:val="0"/>
                <w:bCs w:val="0"/>
                <w:i w:val="0"/>
                <w:iCs w:val="0"/>
                <w:caps w:val="0"/>
                <w:smallCaps w:val="0"/>
                <w:noProof w:val="0"/>
                <w:color w:val="000000" w:themeColor="text1" w:themeTint="FF" w:themeShade="FF"/>
                <w:sz w:val="20"/>
                <w:szCs w:val="20"/>
                <w:lang w:val="uk"/>
              </w:rPr>
            </w:pPr>
            <w:r w:rsidRPr="526E00C0" w:rsidR="19C59D92">
              <w:rPr>
                <w:rFonts w:ascii="Aptos" w:hAnsi="Aptos" w:eastAsia="Aptos" w:cs="Aptos"/>
                <w:b w:val="0"/>
                <w:bCs w:val="0"/>
                <w:i w:val="0"/>
                <w:iCs w:val="0"/>
                <w:caps w:val="0"/>
                <w:smallCaps w:val="0"/>
                <w:noProof w:val="0"/>
                <w:color w:val="000000" w:themeColor="text1" w:themeTint="FF" w:themeShade="FF"/>
                <w:sz w:val="20"/>
                <w:szCs w:val="20"/>
                <w:lang w:val="uk"/>
              </w:rPr>
              <w:t>Кір поширюється в наших громадах, однак ми можемо захистити себе й рідних від цього серйозного захворювання. Щеплення від кору (також відоме як вакцина КПК) – це найкращий захист. Вакцина від кору безпечна. Вона зміцнює імунну систему, навчаючи організм захищатися від вірусу. Що більше людей вакцинується, то захищенішими будуть ті, хто не може зробити щеплення. Зверніться</w:t>
            </w:r>
            <w:r w:rsidRPr="526E00C0" w:rsidR="19C59D92">
              <w:rPr>
                <w:rFonts w:ascii="Aptos" w:hAnsi="Aptos" w:eastAsia="Aptos" w:cs="Aptos"/>
                <w:b w:val="0"/>
                <w:bCs w:val="0"/>
                <w:i w:val="0"/>
                <w:iCs w:val="0"/>
                <w:caps w:val="0"/>
                <w:smallCaps w:val="0"/>
                <w:noProof w:val="0"/>
                <w:color w:val="000000" w:themeColor="text1" w:themeTint="FF" w:themeShade="FF"/>
                <w:sz w:val="20"/>
                <w:szCs w:val="20"/>
                <w:lang w:val="uk"/>
              </w:rPr>
              <w:t xml:space="preserve"> до лікаря, клініки чи аптеки або знайдіть пункт вакцинації за посиланням </w:t>
            </w:r>
            <w:hyperlink r:id="R9d6034787d944f85">
              <w:r w:rsidRPr="526E00C0" w:rsidR="7C827531">
                <w:rPr>
                  <w:rStyle w:val="Hyperlink"/>
                  <w:b w:val="0"/>
                  <w:bCs w:val="0"/>
                  <w:i w:val="0"/>
                  <w:iCs w:val="0"/>
                  <w:caps w:val="0"/>
                  <w:smallCaps w:val="0"/>
                  <w:noProof w:val="0"/>
                  <w:lang w:val="uk"/>
                </w:rPr>
                <w:t>doh.wa.gov/uk/measles-ukrainian</w:t>
              </w:r>
            </w:hyperlink>
            <w:r w:rsidRPr="526E00C0" w:rsidR="7C827531">
              <w:rPr>
                <w:rFonts w:ascii="Aptos" w:hAnsi="Aptos" w:eastAsia="Aptos" w:cs="Aptos"/>
                <w:b w:val="0"/>
                <w:bCs w:val="0"/>
                <w:i w:val="0"/>
                <w:iCs w:val="0"/>
                <w:caps w:val="0"/>
                <w:smallCaps w:val="0"/>
                <w:noProof w:val="0"/>
                <w:color w:val="000000" w:themeColor="text1" w:themeTint="FF" w:themeShade="FF"/>
                <w:sz w:val="20"/>
                <w:szCs w:val="20"/>
                <w:lang w:val="uk"/>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329D8BB0" w:rsidP="526E00C0" w:rsidRDefault="329D8BB0" w14:paraId="499F82C1" w14:textId="3092906E">
            <w:pPr>
              <w:pStyle w:val="Normal"/>
              <w:bidi w:val="0"/>
              <w:rPr>
                <w:rFonts w:ascii="Aptos" w:hAnsi="Aptos" w:eastAsia="Aptos" w:cs="Aptos"/>
                <w:b w:val="0"/>
                <w:bCs w:val="0"/>
                <w:i w:val="0"/>
                <w:iCs w:val="0"/>
                <w:caps w:val="0"/>
                <w:smallCaps w:val="0"/>
                <w:noProof w:val="0"/>
                <w:color w:val="000000" w:themeColor="text1" w:themeTint="FF" w:themeShade="FF"/>
                <w:sz w:val="20"/>
                <w:szCs w:val="20"/>
                <w:lang w:val="uk"/>
              </w:rPr>
            </w:pPr>
            <w:r w:rsidR="329D8BB0">
              <w:drawing>
                <wp:inline wp14:editId="0C5463D7" wp14:anchorId="6FF3ADC0">
                  <wp:extent cx="1614308" cy="1618217"/>
                  <wp:effectExtent l="0" t="0" r="0" b="0"/>
                  <wp:docPr id="183518873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864977491" name="Picture 864977491"/>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771573221">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614308" cy="1618217"/>
                          </a:xfrm>
                          <a:prstGeom xmlns:a="http://schemas.openxmlformats.org/drawingml/2006/main" prst="rect">
                            <a:avLst xmlns:a="http://schemas.openxmlformats.org/drawingml/2006/main"/>
                          </a:prstGeom>
                        </pic:spPr>
                      </pic:pic>
                    </a:graphicData>
                  </a:graphic>
                </wp:inline>
              </w:drawing>
            </w:r>
          </w:p>
        </w:tc>
      </w:tr>
      <w:tr w:rsidR="526E00C0" w:rsidTr="66A0582C" w14:paraId="5D65AFA5">
        <w:trPr>
          <w:trHeight w:val="300"/>
        </w:trPr>
        <w:tc>
          <w:tcPr>
            <w:tcW w:w="10695" w:type="dxa"/>
            <w:gridSpan w:val="2"/>
            <w:tcBorders>
              <w:top w:val="single" w:sz="6"/>
              <w:left w:val="single" w:color="000000" w:themeColor="text1" w:sz="6"/>
              <w:bottom w:val="single" w:color="000000" w:themeColor="text1" w:sz="6"/>
              <w:right w:val="single" w:color="000000" w:themeColor="text1" w:sz="6"/>
            </w:tcBorders>
            <w:tcMar>
              <w:top w:w="75" w:type="dxa"/>
              <w:left w:w="75" w:type="dxa"/>
              <w:bottom w:w="75" w:type="dxa"/>
              <w:right w:w="75" w:type="dxa"/>
            </w:tcMar>
            <w:vAlign w:val="top"/>
          </w:tcPr>
          <w:p w:rsidR="19C59D92" w:rsidP="526E00C0" w:rsidRDefault="19C59D92" w14:paraId="77CB6052" w14:textId="62B3C560">
            <w:pPr>
              <w:pStyle w:val="Normal"/>
              <w:bidi w:val="0"/>
              <w:rPr>
                <w:rFonts w:ascii="Aptos" w:hAnsi="Aptos" w:eastAsia="Aptos" w:cs="Aptos"/>
                <w:b w:val="1"/>
                <w:bCs w:val="1"/>
                <w:i w:val="0"/>
                <w:iCs w:val="0"/>
                <w:caps w:val="0"/>
                <w:smallCaps w:val="0"/>
                <w:noProof w:val="0"/>
                <w:color w:val="000000" w:themeColor="text1" w:themeTint="FF" w:themeShade="FF"/>
                <w:sz w:val="20"/>
                <w:szCs w:val="20"/>
                <w:lang w:val="uk"/>
              </w:rPr>
            </w:pPr>
            <w:r w:rsidRPr="526E00C0" w:rsidR="19C59D92">
              <w:rPr>
                <w:rFonts w:ascii="Aptos" w:hAnsi="Aptos" w:eastAsia="Aptos" w:cs="Aptos"/>
                <w:b w:val="1"/>
                <w:bCs w:val="1"/>
                <w:i w:val="0"/>
                <w:iCs w:val="0"/>
                <w:caps w:val="0"/>
                <w:smallCaps w:val="0"/>
                <w:noProof w:val="0"/>
                <w:color w:val="000000" w:themeColor="text1" w:themeTint="FF" w:themeShade="FF"/>
                <w:sz w:val="20"/>
                <w:szCs w:val="20"/>
                <w:lang w:val="uk"/>
              </w:rPr>
              <w:t>Post 4</w:t>
            </w:r>
          </w:p>
        </w:tc>
      </w:tr>
      <w:tr w:rsidR="526E00C0" w:rsidTr="66A0582C" w14:paraId="012B7794">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19C59D92" w:rsidP="526E00C0" w:rsidRDefault="19C59D92" w14:paraId="168D5D22" w14:textId="5005AB20">
            <w:pPr>
              <w:pStyle w:val="Normal"/>
              <w:bidi w:val="0"/>
              <w:rPr>
                <w:rFonts w:ascii="Aptos" w:hAnsi="Aptos" w:eastAsia="Aptos" w:cs="Aptos"/>
                <w:b w:val="0"/>
                <w:bCs w:val="0"/>
                <w:i w:val="0"/>
                <w:iCs w:val="0"/>
                <w:caps w:val="0"/>
                <w:smallCaps w:val="0"/>
                <w:noProof w:val="0"/>
                <w:color w:val="000000" w:themeColor="text1" w:themeTint="FF" w:themeShade="FF"/>
                <w:sz w:val="20"/>
                <w:szCs w:val="20"/>
                <w:lang w:val="uk"/>
              </w:rPr>
            </w:pPr>
            <w:r w:rsidRPr="526E00C0" w:rsidR="19C59D92">
              <w:rPr>
                <w:rFonts w:ascii="Aptos" w:hAnsi="Aptos" w:eastAsia="Aptos" w:cs="Aptos"/>
                <w:b w:val="0"/>
                <w:bCs w:val="0"/>
                <w:i w:val="0"/>
                <w:iCs w:val="0"/>
                <w:caps w:val="0"/>
                <w:smallCaps w:val="0"/>
                <w:noProof w:val="0"/>
                <w:color w:val="000000" w:themeColor="text1" w:themeTint="FF" w:themeShade="FF"/>
                <w:sz w:val="20"/>
                <w:szCs w:val="20"/>
                <w:lang w:val="uk"/>
              </w:rPr>
              <w:t>Якщо ви підозрюєте або виявили кір у себе чи рідних, важливо ізолюватися від інших людей. Кір спричиняє надзвичайно заразний вірус, тому відсутність контакту з іншими людьми захищає їх і</w:t>
            </w:r>
            <w:r w:rsidRPr="526E00C0" w:rsidR="19C59D92">
              <w:rPr>
                <w:rFonts w:ascii="Aptos" w:hAnsi="Aptos" w:eastAsia="Aptos" w:cs="Aptos"/>
                <w:b w:val="0"/>
                <w:bCs w:val="0"/>
                <w:i w:val="0"/>
                <w:iCs w:val="0"/>
                <w:caps w:val="0"/>
                <w:smallCaps w:val="0"/>
                <w:noProof w:val="0"/>
                <w:color w:val="000000" w:themeColor="text1" w:themeTint="FF" w:themeShade="FF"/>
                <w:sz w:val="20"/>
                <w:szCs w:val="20"/>
                <w:lang w:val="uk"/>
              </w:rPr>
              <w:t xml:space="preserve"> запобігає поширенню захворювання в громаді. Усі, хто має високу температуру, кашель або нежить, мають залишатися вдома. Якщо ви помітили висип, зателефонуйте лікарю або в клініку. Ваш візит організують так, щоб ви не заразили вірусом інших. Докладніше за посиланням </w:t>
            </w:r>
            <w:hyperlink r:id="Rb52bd679fdd94efc">
              <w:r w:rsidRPr="526E00C0" w:rsidR="0655B1B2">
                <w:rPr>
                  <w:rStyle w:val="Hyperlink"/>
                  <w:b w:val="0"/>
                  <w:bCs w:val="0"/>
                  <w:i w:val="0"/>
                  <w:iCs w:val="0"/>
                  <w:caps w:val="0"/>
                  <w:smallCaps w:val="0"/>
                  <w:noProof w:val="0"/>
                  <w:lang w:val="uk"/>
                </w:rPr>
                <w:t>doh.wa.gov/uk/measles-ukrainian</w:t>
              </w:r>
            </w:hyperlink>
            <w:r w:rsidRPr="526E00C0" w:rsidR="0655B1B2">
              <w:rPr>
                <w:rFonts w:ascii="Aptos" w:hAnsi="Aptos" w:eastAsia="Aptos" w:cs="Aptos"/>
                <w:b w:val="0"/>
                <w:bCs w:val="0"/>
                <w:i w:val="0"/>
                <w:iCs w:val="0"/>
                <w:caps w:val="0"/>
                <w:smallCaps w:val="0"/>
                <w:noProof w:val="0"/>
                <w:color w:val="000000" w:themeColor="text1" w:themeTint="FF" w:themeShade="FF"/>
                <w:sz w:val="20"/>
                <w:szCs w:val="20"/>
                <w:lang w:val="uk"/>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526E00C0" w:rsidP="66A0582C" w:rsidRDefault="526E00C0" w14:paraId="4EAE0353" w14:textId="5A56779D">
            <w:pPr>
              <w:pStyle w:val="Normal"/>
              <w:bidi w:val="0"/>
              <w:rPr>
                <w:rFonts w:ascii="Aptos" w:hAnsi="Aptos" w:eastAsia="Aptos" w:cs="Aptos"/>
                <w:b w:val="0"/>
                <w:bCs w:val="0"/>
                <w:i w:val="0"/>
                <w:iCs w:val="0"/>
                <w:caps w:val="0"/>
                <w:smallCaps w:val="0"/>
                <w:noProof w:val="0"/>
                <w:color w:val="000000" w:themeColor="text1" w:themeTint="FF" w:themeShade="FF"/>
                <w:sz w:val="20"/>
                <w:szCs w:val="20"/>
                <w:lang w:val="uk"/>
              </w:rPr>
            </w:pPr>
            <w:r w:rsidR="71C49AEA">
              <w:drawing>
                <wp:inline wp14:editId="1B40582F" wp14:anchorId="48003F6A">
                  <wp:extent cx="1559536" cy="1544467"/>
                  <wp:effectExtent l="0" t="0" r="0" b="0"/>
                  <wp:docPr id="142478093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906155576" name="Picture 906155576"/>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336704924">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559536" cy="1544467"/>
                          </a:xfrm>
                          <a:prstGeom xmlns:a="http://schemas.openxmlformats.org/drawingml/2006/main" prst="rect">
                            <a:avLst xmlns:a="http://schemas.openxmlformats.org/drawingml/2006/main"/>
                          </a:prstGeom>
                        </pic:spPr>
                      </pic:pic>
                    </a:graphicData>
                  </a:graphic>
                </wp:inline>
              </w:drawing>
            </w:r>
          </w:p>
        </w:tc>
      </w:tr>
      <w:tr w:rsidR="526E00C0" w:rsidTr="66A0582C" w14:paraId="709B6FB1">
        <w:trPr>
          <w:trHeight w:val="300"/>
        </w:trPr>
        <w:tc>
          <w:tcPr>
            <w:tcW w:w="10695" w:type="dxa"/>
            <w:gridSpan w:val="2"/>
            <w:tcBorders>
              <w:top w:val="single" w:sz="6"/>
              <w:left w:val="single" w:color="000000" w:themeColor="text1" w:sz="6"/>
              <w:bottom w:val="single" w:color="000000" w:themeColor="text1" w:sz="6"/>
              <w:right w:val="single" w:color="000000" w:themeColor="text1" w:sz="6"/>
            </w:tcBorders>
            <w:tcMar>
              <w:top w:w="75" w:type="dxa"/>
              <w:left w:w="75" w:type="dxa"/>
              <w:bottom w:w="75" w:type="dxa"/>
              <w:right w:w="75" w:type="dxa"/>
            </w:tcMar>
            <w:vAlign w:val="top"/>
          </w:tcPr>
          <w:p w:rsidR="19C59D92" w:rsidP="526E00C0" w:rsidRDefault="19C59D92" w14:paraId="73718449" w14:textId="6E2B03FD">
            <w:pPr>
              <w:pStyle w:val="Normal"/>
              <w:bidi w:val="0"/>
              <w:rPr>
                <w:rFonts w:ascii="Aptos" w:hAnsi="Aptos" w:eastAsia="Aptos" w:cs="Aptos"/>
                <w:b w:val="1"/>
                <w:bCs w:val="1"/>
                <w:i w:val="0"/>
                <w:iCs w:val="0"/>
                <w:caps w:val="0"/>
                <w:smallCaps w:val="0"/>
                <w:noProof w:val="0"/>
                <w:color w:val="000000" w:themeColor="text1" w:themeTint="FF" w:themeShade="FF"/>
                <w:sz w:val="20"/>
                <w:szCs w:val="20"/>
                <w:lang w:val="uk"/>
              </w:rPr>
            </w:pPr>
            <w:r w:rsidRPr="526E00C0" w:rsidR="19C59D92">
              <w:rPr>
                <w:rFonts w:ascii="Aptos" w:hAnsi="Aptos" w:eastAsia="Aptos" w:cs="Aptos"/>
                <w:b w:val="1"/>
                <w:bCs w:val="1"/>
                <w:i w:val="0"/>
                <w:iCs w:val="0"/>
                <w:caps w:val="0"/>
                <w:smallCaps w:val="0"/>
                <w:noProof w:val="0"/>
                <w:color w:val="000000" w:themeColor="text1" w:themeTint="FF" w:themeShade="FF"/>
                <w:sz w:val="20"/>
                <w:szCs w:val="20"/>
                <w:lang w:val="uk"/>
              </w:rPr>
              <w:t>Post 5</w:t>
            </w:r>
          </w:p>
        </w:tc>
      </w:tr>
      <w:tr w:rsidR="526E00C0" w:rsidTr="66A0582C" w14:paraId="7D60002B">
        <w:trPr>
          <w:trHeight w:val="300"/>
        </w:trPr>
        <w:tc>
          <w:tcPr>
            <w:tcW w:w="6375" w:type="dxa"/>
            <w:tcBorders>
              <w:top w:val="single" w:sz="6"/>
              <w:left w:val="single" w:sz="6"/>
              <w:bottom w:val="single" w:sz="6"/>
              <w:right w:val="single" w:sz="6"/>
            </w:tcBorders>
            <w:tcMar>
              <w:top w:w="75" w:type="dxa"/>
              <w:left w:w="75" w:type="dxa"/>
              <w:bottom w:w="75" w:type="dxa"/>
              <w:right w:w="75" w:type="dxa"/>
            </w:tcMar>
            <w:vAlign w:val="top"/>
          </w:tcPr>
          <w:p w:rsidR="19C59D92" w:rsidP="526E00C0" w:rsidRDefault="19C59D92" w14:paraId="6C6E16BD" w14:textId="4943351F">
            <w:pPr>
              <w:pStyle w:val="Normal"/>
              <w:bidi w:val="0"/>
              <w:rPr>
                <w:rFonts w:ascii="Aptos" w:hAnsi="Aptos" w:eastAsia="Aptos" w:cs="Aptos"/>
                <w:b w:val="0"/>
                <w:bCs w:val="0"/>
                <w:i w:val="0"/>
                <w:iCs w:val="0"/>
                <w:caps w:val="0"/>
                <w:smallCaps w:val="0"/>
                <w:noProof w:val="0"/>
                <w:color w:val="000000" w:themeColor="text1" w:themeTint="FF" w:themeShade="FF"/>
                <w:sz w:val="20"/>
                <w:szCs w:val="20"/>
                <w:lang w:val="uk"/>
              </w:rPr>
            </w:pPr>
            <w:r w:rsidRPr="526E00C0" w:rsidR="19C59D92">
              <w:rPr>
                <w:rFonts w:ascii="Aptos" w:hAnsi="Aptos" w:eastAsia="Aptos" w:cs="Aptos"/>
                <w:b w:val="0"/>
                <w:bCs w:val="0"/>
                <w:i w:val="0"/>
                <w:iCs w:val="0"/>
                <w:caps w:val="0"/>
                <w:smallCaps w:val="0"/>
                <w:noProof w:val="0"/>
                <w:color w:val="000000" w:themeColor="text1" w:themeTint="FF" w:themeShade="FF"/>
                <w:sz w:val="20"/>
                <w:szCs w:val="20"/>
                <w:lang w:val="uk"/>
              </w:rPr>
              <w:t xml:space="preserve">Кір поширюється в наших громадах, але ми можемо запобігти цьому. Якщо ви контактували з хворим на кір і не щеплені, ізолюйтеся від інших людей на 21 день. Ви можете заразити інших вірусом, навіть якщо почуваєтеся здоровими. Слідкуйте за симптомами, до яких належать висока температура, кашель, нежить, сльозовиділення, почервоніння очей і висип. Якщо ви контактували з хворим, зверніться до лікаря або клініки. Вам пояснять, чи потрібно щепитися від кору. Докладніше за посиланням </w:t>
            </w:r>
            <w:hyperlink r:id="R6dc73665e6384e1d">
              <w:r w:rsidRPr="526E00C0" w:rsidR="2A340A39">
                <w:rPr>
                  <w:rStyle w:val="Hyperlink"/>
                  <w:b w:val="0"/>
                  <w:bCs w:val="0"/>
                  <w:i w:val="0"/>
                  <w:iCs w:val="0"/>
                  <w:caps w:val="0"/>
                  <w:smallCaps w:val="0"/>
                  <w:noProof w:val="0"/>
                  <w:lang w:val="uk"/>
                </w:rPr>
                <w:t>doh.wa.gov/uk/measles-ukrainian</w:t>
              </w:r>
            </w:hyperlink>
            <w:r w:rsidRPr="526E00C0" w:rsidR="2A340A39">
              <w:rPr>
                <w:rFonts w:ascii="Aptos" w:hAnsi="Aptos" w:eastAsia="Aptos" w:cs="Aptos"/>
                <w:b w:val="0"/>
                <w:bCs w:val="0"/>
                <w:i w:val="0"/>
                <w:iCs w:val="0"/>
                <w:caps w:val="0"/>
                <w:smallCaps w:val="0"/>
                <w:noProof w:val="0"/>
                <w:color w:val="000000" w:themeColor="text1" w:themeTint="FF" w:themeShade="FF"/>
                <w:sz w:val="20"/>
                <w:szCs w:val="20"/>
                <w:lang w:val="uk"/>
              </w:rPr>
              <w:t>.</w:t>
            </w:r>
          </w:p>
        </w:tc>
        <w:tc>
          <w:tcPr>
            <w:tcW w:w="4320" w:type="dxa"/>
            <w:tcBorders>
              <w:top w:val="single" w:sz="6"/>
              <w:left w:val="single" w:sz="6"/>
              <w:bottom w:val="single" w:sz="6"/>
              <w:right w:val="single" w:sz="6"/>
            </w:tcBorders>
            <w:tcMar>
              <w:top w:w="75" w:type="dxa"/>
              <w:left w:w="75" w:type="dxa"/>
              <w:bottom w:w="75" w:type="dxa"/>
              <w:right w:w="75" w:type="dxa"/>
            </w:tcMar>
            <w:vAlign w:val="top"/>
          </w:tcPr>
          <w:p w:rsidR="563E84A2" w:rsidP="526E00C0" w:rsidRDefault="563E84A2" w14:paraId="72980851" w14:textId="0E7D1031">
            <w:pPr>
              <w:pStyle w:val="Normal"/>
            </w:pPr>
            <w:r w:rsidR="563E84A2">
              <w:drawing>
                <wp:inline wp14:editId="0B331C53" wp14:anchorId="49702D5C">
                  <wp:extent cx="1480165" cy="1464133"/>
                  <wp:effectExtent l="0" t="0" r="0" b="0"/>
                  <wp:docPr id="29106959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291069595" name="Picture 291069595"/>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1797444445">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rot="0">
                            <a:off xmlns:a="http://schemas.openxmlformats.org/drawingml/2006/main" x="0" y="0"/>
                            <a:ext xmlns:a="http://schemas.openxmlformats.org/drawingml/2006/main" cx="1480165" cy="1464133"/>
                          </a:xfrm>
                          <a:prstGeom xmlns:a="http://schemas.openxmlformats.org/drawingml/2006/main" prst="rect">
                            <a:avLst xmlns:a="http://schemas.openxmlformats.org/drawingml/2006/main"/>
                          </a:prstGeom>
                        </pic:spPr>
                      </pic:pic>
                    </a:graphicData>
                  </a:graphic>
                </wp:inline>
              </w:drawing>
            </w:r>
          </w:p>
        </w:tc>
      </w:tr>
    </w:tbl>
    <w:p w:rsidR="526E00C0" w:rsidRDefault="526E00C0" w14:paraId="6F8711AF" w14:textId="5C1CD04C"/>
    <w:p w:rsidR="00D00F81" w:rsidP="00D00F81" w:rsidRDefault="00700AB1" w14:paraId="49FC7936" w14:textId="3F96CBAA">
      <w:r w:rsidR="00700AB1">
        <w:rPr/>
        <w:t xml:space="preserve"> </w:t>
      </w:r>
    </w:p>
    <w:sectPr w:rsidR="00D00F81" w:rsidSect="00D00F81">
      <w:type w:val="continuous"/>
      <w:pgSz w:w="12226" w:h="15840" w:orient="portrait"/>
      <w:pgMar w:top="1437" w:right="720" w:bottom="806" w:left="720" w:header="720" w:footer="720" w:gutter="0"/>
      <w:cols w:equalWidth="1" w:space="720" w:num="1"/>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10BB7" w:rsidP="00321AC3" w:rsidRDefault="00B10BB7" w14:paraId="172159A9" w14:textId="77777777">
      <w:pPr>
        <w:spacing w:before="0" w:after="0"/>
      </w:pPr>
      <w:r>
        <w:separator/>
      </w:r>
    </w:p>
  </w:endnote>
  <w:endnote w:type="continuationSeparator" w:id="0">
    <w:p w:rsidR="00B10BB7" w:rsidP="00321AC3" w:rsidRDefault="00B10BB7" w14:paraId="4B78AF2D" w14:textId="7777777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variable"/>
    <w:sig w:usb0="E0002AEF" w:usb1="C0007841" w:usb2="00000009" w:usb3="00000000" w:csb0="000001FF" w:csb1="00000000"/>
  </w:font>
  <w:font w:name="Aptos ExtraBold">
    <w:panose1 w:val="020B0004020202020204"/>
    <w:charset w:val="00"/>
    <w:family w:val="swiss"/>
    <w:pitch w:val="variable"/>
    <w:sig w:usb0="20000287" w:usb1="00000003" w:usb2="00000000" w:usb3="00000000" w:csb0="0000019F" w:csb1="00000000"/>
  </w:font>
  <w:font w:name="Times New Roman (Headings CS)">
    <w:altName w:val="Times New Roman"/>
    <w:panose1 w:val="020B0604020202020204"/>
    <w:charset w:val="00"/>
    <w:family w:val="roman"/>
    <w:pitch w:val="variable"/>
    <w:sig w:usb0="E0002AEF" w:usb1="C0007841" w:usb2="00000009" w:usb3="00000000" w:csb0="000001FF" w:csb1="00000000"/>
  </w:font>
  <w:font w:name="Sofia Sans ExtraBold">
    <w:altName w:val="Calibri"/>
    <w:panose1 w:val="00000000000000000000"/>
    <w:charset w:val="00"/>
    <w:family w:val="auto"/>
    <w:pitch w:val="variable"/>
    <w:sig w:usb0="A00002EF" w:usb1="4000A47B" w:usb2="00000000" w:usb3="00000000" w:csb0="0000009F" w:csb1="00000000"/>
  </w:font>
  <w:font w:name="Sofia Sans">
    <w:altName w:val="Calibri"/>
    <w:panose1 w:val="00000000000000000000"/>
    <w:charset w:val="00"/>
    <w:family w:val="auto"/>
    <w:pitch w:val="variable"/>
    <w:sig w:usb0="A00002EF" w:usb1="4000A47B" w:usb2="00000000" w:usb3="00000000" w:csb0="0000009F" w:csb1="00000000"/>
  </w:font>
  <w:font w:name="Roboto">
    <w:altName w:val="Roboto"/>
    <w:panose1 w:val="02000000000000000000"/>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MS Reference Sans Serif">
    <w:panose1 w:val="020B0604030504040204"/>
    <w:charset w:val="00"/>
    <w:family w:val="swiss"/>
    <w:pitch w:val="variable"/>
    <w:sig w:usb0="2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Usual-Regular">
    <w:altName w:val="Calibri"/>
    <w:panose1 w:val="020B0604020202020204"/>
    <w:charset w:val="4D"/>
    <w:family w:val="auto"/>
    <w:pitch w:val="default"/>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Noto Sans">
    <w:panose1 w:val="020B0502040504020204"/>
    <w:charset w:val="00"/>
    <w:family w:val="swiss"/>
    <w:pitch w:val="variable"/>
    <w:sig w:usb0="E00082FF" w:usb1="400078FF" w:usb2="00000021"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1D4DBB" w:rsidR="00352F1C" w:rsidP="00352F1C" w:rsidRDefault="001D4DBB" w14:paraId="37CC1233" w14:textId="4EB240BC">
    <w:pPr>
      <w:rPr>
        <w:rFonts w:ascii="Myriad Pro" w:hAnsi="Myriad Pro" w:cs="Myriad Pro"/>
        <w:b/>
        <w:bCs/>
        <w:color w:val="0C5256"/>
      </w:rPr>
    </w:pPr>
    <w:r w:rsidRPr="001D4DBB">
      <w:drawing>
        <wp:inline distT="0" distB="0" distL="0" distR="0" wp14:anchorId="61384D8E" wp14:editId="6AB647C4">
          <wp:extent cx="6849110" cy="316865"/>
          <wp:effectExtent l="0" t="0" r="0" b="635"/>
          <wp:docPr id="494406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406852" name=""/>
                  <pic:cNvPicPr/>
                </pic:nvPicPr>
                <pic:blipFill>
                  <a:blip r:embed="rId1"/>
                  <a:stretch>
                    <a:fillRect/>
                  </a:stretch>
                </pic:blipFill>
                <pic:spPr>
                  <a:xfrm>
                    <a:off x="0" y="0"/>
                    <a:ext cx="6849110" cy="316865"/>
                  </a:xfrm>
                  <a:prstGeom prst="rect">
                    <a:avLst/>
                  </a:prstGeom>
                </pic:spPr>
              </pic:pic>
            </a:graphicData>
          </a:graphic>
        </wp:inline>
      </w:drawing>
    </w:r>
    <w:r w:rsidR="00352F1C">
      <w:br/>
    </w:r>
    <w:r w:rsidR="00352F1C">
      <w:br/>
    </w:r>
    <w:r w:rsidRPr="001D4DBB">
      <w:rPr>
        <w:rFonts w:ascii="Myriad Pro" w:hAnsi="Myriad Pro" w:cs="Myriad Pro"/>
        <w:b/>
        <w:bCs/>
        <w:color w:val="145E8A"/>
      </w:rPr>
      <w:t>doh.wa.gov/</w:t>
    </w:r>
    <w:proofErr w:type="spellStart"/>
    <w:r w:rsidRPr="001D4DBB">
      <w:rPr>
        <w:rFonts w:ascii="Myriad Pro" w:hAnsi="Myriad Pro" w:cs="Myriad Pro"/>
        <w:b/>
        <w:bCs/>
        <w:color w:val="145E8A"/>
      </w:rPr>
      <w:t>uk</w:t>
    </w:r>
    <w:proofErr w:type="spellEnd"/>
    <w:r w:rsidRPr="001D4DBB">
      <w:rPr>
        <w:rFonts w:ascii="Myriad Pro" w:hAnsi="Myriad Pro" w:cs="Myriad Pro"/>
        <w:b/>
        <w:bCs/>
        <w:color w:val="145E8A"/>
      </w:rPr>
      <w:t>/measles-</w:t>
    </w:r>
    <w:proofErr w:type="spellStart"/>
    <w:r w:rsidRPr="001D4DBB">
      <w:rPr>
        <w:rFonts w:ascii="Myriad Pro" w:hAnsi="Myriad Pro" w:cs="Myriad Pro"/>
        <w:b/>
        <w:bCs/>
        <w:color w:val="145E8A"/>
      </w:rPr>
      <w:t>ukrainian</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10BB7" w:rsidP="00321AC3" w:rsidRDefault="00B10BB7" w14:paraId="2AE5A3F3" w14:textId="77777777">
      <w:pPr>
        <w:spacing w:before="0" w:after="0"/>
      </w:pPr>
      <w:r>
        <w:separator/>
      </w:r>
    </w:p>
  </w:footnote>
  <w:footnote w:type="continuationSeparator" w:id="0">
    <w:p w:rsidR="00B10BB7" w:rsidP="00321AC3" w:rsidRDefault="00B10BB7" w14:paraId="202BE5A7" w14:textId="7777777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321AC3" w:rsidP="00D00F81" w:rsidRDefault="001D4DBB" w14:paraId="3EFB7C7D" w14:textId="180FBB2F">
    <w:pPr>
      <w:pStyle w:val="Header"/>
    </w:pPr>
    <w:r w:rsidRPr="001D4DBB">
      <w:drawing>
        <wp:inline distT="0" distB="0" distL="0" distR="0" wp14:anchorId="12F6C83A" wp14:editId="3DAFB06B">
          <wp:extent cx="6849110" cy="609600"/>
          <wp:effectExtent l="0" t="0" r="0" b="0"/>
          <wp:docPr id="2010303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03667" name=""/>
                  <pic:cNvPicPr/>
                </pic:nvPicPr>
                <pic:blipFill>
                  <a:blip r:embed="rId1"/>
                  <a:stretch>
                    <a:fillRect/>
                  </a:stretch>
                </pic:blipFill>
                <pic:spPr>
                  <a:xfrm>
                    <a:off x="0" y="0"/>
                    <a:ext cx="6849110" cy="6096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7">
    <w:nsid w:val="4469472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FFB29E6"/>
    <w:multiLevelType w:val="hybridMultilevel"/>
    <w:tmpl w:val="00A4EAB2"/>
    <w:lvl w:ilvl="0" w:tplc="A46EBF60">
      <w:start w:val="1"/>
      <w:numFmt w:val="bullet"/>
      <w:pStyle w:val="TableBullets"/>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205763D3"/>
    <w:multiLevelType w:val="hybridMultilevel"/>
    <w:tmpl w:val="7AB4CD0E"/>
    <w:lvl w:ilvl="0" w:tplc="23783DAC">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3F7812FD"/>
    <w:multiLevelType w:val="hybridMultilevel"/>
    <w:tmpl w:val="6826ECFC"/>
    <w:lvl w:ilvl="0" w:tplc="29F4CB96">
      <w:start w:val="1"/>
      <w:numFmt w:val="bullet"/>
      <w:lvlText w:val=""/>
      <w:lvlJc w:val="left"/>
      <w:pPr>
        <w:ind w:left="108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509244E1"/>
    <w:multiLevelType w:val="multilevel"/>
    <w:tmpl w:val="3C0E4EC4"/>
    <w:lvl w:ilvl="0">
      <w:start w:val="1"/>
      <w:numFmt w:val="decimal"/>
      <w:pStyle w:val="ListParagraph"/>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0DF1E45"/>
    <w:multiLevelType w:val="hybridMultilevel"/>
    <w:tmpl w:val="835CF096"/>
    <w:lvl w:ilvl="0" w:tplc="2CE4B30A">
      <w:start w:val="1"/>
      <w:numFmt w:val="bullet"/>
      <w:lvlText w:val=""/>
      <w:lvlJc w:val="left"/>
      <w:pPr>
        <w:ind w:left="720" w:hanging="360"/>
      </w:pPr>
      <w:rPr>
        <w:rFonts w:hint="default" w:ascii="Symbol" w:hAnsi="Symbol"/>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6FB53F94"/>
    <w:multiLevelType w:val="multilevel"/>
    <w:tmpl w:val="BB16D0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717D1EDA"/>
    <w:multiLevelType w:val="hybridMultilevel"/>
    <w:tmpl w:val="D5C80454"/>
    <w:lvl w:ilvl="0" w:tplc="72A4833A">
      <w:start w:val="1"/>
      <w:numFmt w:val="decimal"/>
      <w:lvlText w:val="%1."/>
      <w:lvlJc w:val="left"/>
      <w:pPr>
        <w:ind w:left="720" w:hanging="360"/>
      </w:pPr>
      <w:rPr>
        <w:rFonts w:hint="default"/>
        <w:color w:val="CE8FDD"/>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3">
    <w:abstractNumId w:val="7"/>
  </w:num>
  <w:num w:numId="1" w16cid:durableId="609894477">
    <w:abstractNumId w:val="4"/>
  </w:num>
  <w:num w:numId="2" w16cid:durableId="2146003365">
    <w:abstractNumId w:val="4"/>
  </w:num>
  <w:num w:numId="3" w16cid:durableId="699863691">
    <w:abstractNumId w:val="4"/>
  </w:num>
  <w:num w:numId="4" w16cid:durableId="401876694">
    <w:abstractNumId w:val="0"/>
  </w:num>
  <w:num w:numId="5" w16cid:durableId="1597515641">
    <w:abstractNumId w:val="0"/>
  </w:num>
  <w:num w:numId="6" w16cid:durableId="1289972642">
    <w:abstractNumId w:val="0"/>
  </w:num>
  <w:num w:numId="7" w16cid:durableId="2044938725">
    <w:abstractNumId w:val="0"/>
  </w:num>
  <w:num w:numId="8" w16cid:durableId="1557277650">
    <w:abstractNumId w:val="6"/>
  </w:num>
  <w:num w:numId="9" w16cid:durableId="1275165387">
    <w:abstractNumId w:val="2"/>
  </w:num>
  <w:num w:numId="10" w16cid:durableId="1579897925">
    <w:abstractNumId w:val="5"/>
  </w:num>
  <w:num w:numId="11" w16cid:durableId="982856020">
    <w:abstractNumId w:val="1"/>
  </w:num>
  <w:num w:numId="12" w16cid:durableId="6349151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dirty"/>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AC3"/>
    <w:rsid w:val="00040852"/>
    <w:rsid w:val="000B7639"/>
    <w:rsid w:val="000C5ADD"/>
    <w:rsid w:val="00113877"/>
    <w:rsid w:val="00147EFE"/>
    <w:rsid w:val="001C43B8"/>
    <w:rsid w:val="001D4DBB"/>
    <w:rsid w:val="002B2CE3"/>
    <w:rsid w:val="002D5770"/>
    <w:rsid w:val="002E5773"/>
    <w:rsid w:val="00321AC3"/>
    <w:rsid w:val="003352F4"/>
    <w:rsid w:val="00350D19"/>
    <w:rsid w:val="00352F1C"/>
    <w:rsid w:val="003B3306"/>
    <w:rsid w:val="00466D69"/>
    <w:rsid w:val="00477639"/>
    <w:rsid w:val="004D782F"/>
    <w:rsid w:val="005E2371"/>
    <w:rsid w:val="00610B04"/>
    <w:rsid w:val="006B4CA8"/>
    <w:rsid w:val="006C2B9D"/>
    <w:rsid w:val="00700AB1"/>
    <w:rsid w:val="0075720D"/>
    <w:rsid w:val="0080017F"/>
    <w:rsid w:val="0081499C"/>
    <w:rsid w:val="00852AE0"/>
    <w:rsid w:val="008669B5"/>
    <w:rsid w:val="00883918"/>
    <w:rsid w:val="00914BAF"/>
    <w:rsid w:val="0092695E"/>
    <w:rsid w:val="00953E19"/>
    <w:rsid w:val="00976B1C"/>
    <w:rsid w:val="00A32111"/>
    <w:rsid w:val="00A5103E"/>
    <w:rsid w:val="00ACC6E3"/>
    <w:rsid w:val="00AD4148"/>
    <w:rsid w:val="00B10BB7"/>
    <w:rsid w:val="00B2326B"/>
    <w:rsid w:val="00B61C92"/>
    <w:rsid w:val="00BD4EB7"/>
    <w:rsid w:val="00C00195"/>
    <w:rsid w:val="00C07E0F"/>
    <w:rsid w:val="00C2396E"/>
    <w:rsid w:val="00C56967"/>
    <w:rsid w:val="00C7273B"/>
    <w:rsid w:val="00C77493"/>
    <w:rsid w:val="00D00F81"/>
    <w:rsid w:val="00D36148"/>
    <w:rsid w:val="00D476A2"/>
    <w:rsid w:val="00DA7C54"/>
    <w:rsid w:val="00DF5A31"/>
    <w:rsid w:val="00E73ECF"/>
    <w:rsid w:val="00E82E80"/>
    <w:rsid w:val="00EC26EF"/>
    <w:rsid w:val="00F13F65"/>
    <w:rsid w:val="00F51BE2"/>
    <w:rsid w:val="00F801A4"/>
    <w:rsid w:val="00F92B31"/>
    <w:rsid w:val="00FE1284"/>
    <w:rsid w:val="04488146"/>
    <w:rsid w:val="0655B1B2"/>
    <w:rsid w:val="0D0154D8"/>
    <w:rsid w:val="10A4D7BC"/>
    <w:rsid w:val="10A4D7BC"/>
    <w:rsid w:val="10BEB9E0"/>
    <w:rsid w:val="10E6729C"/>
    <w:rsid w:val="10E6729C"/>
    <w:rsid w:val="154A8A88"/>
    <w:rsid w:val="16351CB9"/>
    <w:rsid w:val="16A1C453"/>
    <w:rsid w:val="18791585"/>
    <w:rsid w:val="19C59D92"/>
    <w:rsid w:val="20B41C10"/>
    <w:rsid w:val="211558D3"/>
    <w:rsid w:val="2A340A39"/>
    <w:rsid w:val="2D5C2788"/>
    <w:rsid w:val="2DA0B928"/>
    <w:rsid w:val="31621F5B"/>
    <w:rsid w:val="329D8BB0"/>
    <w:rsid w:val="32ACA932"/>
    <w:rsid w:val="3342DD92"/>
    <w:rsid w:val="3342DD92"/>
    <w:rsid w:val="340F2DAB"/>
    <w:rsid w:val="37C5A239"/>
    <w:rsid w:val="3CD503EB"/>
    <w:rsid w:val="3F56AB71"/>
    <w:rsid w:val="43D20E21"/>
    <w:rsid w:val="48E49C0D"/>
    <w:rsid w:val="50693FD6"/>
    <w:rsid w:val="526E00C0"/>
    <w:rsid w:val="563E84A2"/>
    <w:rsid w:val="58B5B5BD"/>
    <w:rsid w:val="58CB83B2"/>
    <w:rsid w:val="5B40C46A"/>
    <w:rsid w:val="5BAB75D8"/>
    <w:rsid w:val="5DFF8135"/>
    <w:rsid w:val="60229068"/>
    <w:rsid w:val="61D17B6E"/>
    <w:rsid w:val="628D810B"/>
    <w:rsid w:val="628D810B"/>
    <w:rsid w:val="62D20BB9"/>
    <w:rsid w:val="65623C9B"/>
    <w:rsid w:val="66A0582C"/>
    <w:rsid w:val="71C49AEA"/>
    <w:rsid w:val="79B234FE"/>
    <w:rsid w:val="7C8275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C9B721"/>
  <w15:chartTrackingRefBased/>
  <w15:docId w15:val="{F05D4C69-0C46-E64B-BDFE-D8C7896DF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Text body"/>
    <w:qFormat/>
    <w:rsid w:val="00D00F81"/>
    <w:pPr>
      <w:spacing w:before="80" w:after="160"/>
    </w:pPr>
    <w:rPr>
      <w:rFonts w:ascii="Aptos" w:hAnsi="Aptos" w:cs="Times New Roman (Body CS)" w:eastAsiaTheme="minorEastAsia"/>
      <w:sz w:val="20"/>
      <w:szCs w:val="20"/>
    </w:rPr>
  </w:style>
  <w:style w:type="paragraph" w:styleId="Heading1">
    <w:name w:val="heading 1"/>
    <w:basedOn w:val="Normal"/>
    <w:next w:val="Normal"/>
    <w:link w:val="Heading1Char"/>
    <w:uiPriority w:val="9"/>
    <w:qFormat/>
    <w:rsid w:val="001D4DBB"/>
    <w:pPr>
      <w:keepNext/>
      <w:keepLines/>
      <w:spacing w:before="0" w:after="240" w:line="600" w:lineRule="exact"/>
      <w:outlineLvl w:val="0"/>
    </w:pPr>
    <w:rPr>
      <w:rFonts w:ascii="Aptos ExtraBold" w:hAnsi="Aptos ExtraBold" w:cs="Times New Roman (Headings CS)" w:eastAsiaTheme="majorEastAsia"/>
      <w:b/>
      <w:color w:val="145E8A"/>
      <w:sz w:val="60"/>
      <w:szCs w:val="32"/>
    </w:rPr>
  </w:style>
  <w:style w:type="paragraph" w:styleId="Heading2">
    <w:name w:val="heading 2"/>
    <w:basedOn w:val="Normal"/>
    <w:next w:val="Normal"/>
    <w:link w:val="Heading2Char"/>
    <w:autoRedefine/>
    <w:uiPriority w:val="9"/>
    <w:unhideWhenUsed/>
    <w:qFormat/>
    <w:rsid w:val="00D00F81"/>
    <w:pPr>
      <w:spacing w:before="0" w:after="0"/>
      <w:ind w:right="432"/>
      <w:outlineLvl w:val="1"/>
    </w:pPr>
    <w:rPr>
      <w:rFonts w:eastAsiaTheme="minorHAnsi"/>
      <w:b/>
      <w:color w:val="000000" w:themeColor="text1"/>
      <w:sz w:val="32"/>
      <w:szCs w:val="36"/>
    </w:rPr>
  </w:style>
  <w:style w:type="paragraph" w:styleId="Heading3">
    <w:name w:val="heading 3"/>
    <w:basedOn w:val="Heading2"/>
    <w:next w:val="Normal"/>
    <w:link w:val="Heading3Char"/>
    <w:autoRedefine/>
    <w:uiPriority w:val="9"/>
    <w:unhideWhenUsed/>
    <w:qFormat/>
    <w:rsid w:val="00914BAF"/>
    <w:pPr>
      <w:spacing w:before="80" w:after="80"/>
      <w:outlineLvl w:val="2"/>
    </w:pPr>
    <w:rPr>
      <w:rFonts w:ascii="Sofia Sans ExtraBold" w:hAnsi="Sofia Sans ExtraBold"/>
      <w:bCs/>
    </w:rPr>
  </w:style>
  <w:style w:type="paragraph" w:styleId="Heading4">
    <w:name w:val="heading 4"/>
    <w:basedOn w:val="Normal"/>
    <w:next w:val="Normal"/>
    <w:link w:val="Heading4Char"/>
    <w:uiPriority w:val="9"/>
    <w:unhideWhenUsed/>
    <w:qFormat/>
    <w:rsid w:val="00914BAF"/>
    <w:pPr>
      <w:keepNext/>
      <w:keepLines/>
      <w:spacing w:before="0" w:after="80"/>
      <w:outlineLvl w:val="3"/>
    </w:pPr>
    <w:rPr>
      <w:rFonts w:ascii="Sofia Sans ExtraBold" w:hAnsi="Sofia Sans ExtraBold" w:cs="Times New Roman (Headings CS)" w:eastAsiaTheme="majorEastAsia"/>
      <w:b/>
      <w:iCs/>
      <w:caps/>
      <w:color w:val="0E2841" w:themeColor="text2"/>
      <w:spacing w:val="24"/>
      <w:sz w:val="30"/>
    </w:rPr>
  </w:style>
  <w:style w:type="paragraph" w:styleId="Heading5">
    <w:name w:val="heading 5"/>
    <w:next w:val="Normal"/>
    <w:link w:val="Heading5Char"/>
    <w:autoRedefine/>
    <w:uiPriority w:val="9"/>
    <w:unhideWhenUsed/>
    <w:qFormat/>
    <w:rsid w:val="00914BAF"/>
    <w:pPr>
      <w:spacing w:before="160"/>
      <w:ind w:right="547"/>
      <w:outlineLvl w:val="4"/>
    </w:pPr>
    <w:rPr>
      <w:rFonts w:ascii="Sofia Sans" w:hAnsi="Sofia Sans" w:cs="Times New Roman (Body CS)"/>
      <w:b/>
      <w:bCs/>
      <w:color w:val="156082" w:themeColor="accent1"/>
      <w:sz w:val="28"/>
      <w:szCs w:val="28"/>
    </w:rPr>
  </w:style>
  <w:style w:type="paragraph" w:styleId="Heading6">
    <w:name w:val="heading 6"/>
    <w:basedOn w:val="Normal"/>
    <w:next w:val="Normal"/>
    <w:link w:val="Heading6Char"/>
    <w:autoRedefine/>
    <w:uiPriority w:val="9"/>
    <w:unhideWhenUsed/>
    <w:qFormat/>
    <w:rsid w:val="00914BAF"/>
    <w:pPr>
      <w:outlineLvl w:val="5"/>
    </w:pPr>
    <w:rPr>
      <w:rFonts w:ascii="Roboto" w:hAnsi="Roboto" w:eastAsiaTheme="minorHAnsi"/>
      <w:color w:val="404040" w:themeColor="text1" w:themeTint="BF"/>
    </w:rPr>
  </w:style>
  <w:style w:type="paragraph" w:styleId="Heading7">
    <w:name w:val="heading 7"/>
    <w:basedOn w:val="Normal"/>
    <w:next w:val="Normal"/>
    <w:link w:val="Heading7Char"/>
    <w:autoRedefine/>
    <w:uiPriority w:val="9"/>
    <w:unhideWhenUsed/>
    <w:qFormat/>
    <w:rsid w:val="0081499C"/>
    <w:pPr>
      <w:outlineLvl w:val="6"/>
    </w:pPr>
    <w:rPr>
      <w:rFonts w:eastAsiaTheme="minorHAnsi"/>
      <w:i/>
      <w:color w:val="CE8FDD"/>
    </w:rPr>
  </w:style>
  <w:style w:type="paragraph" w:styleId="Heading8">
    <w:name w:val="heading 8"/>
    <w:basedOn w:val="Normal"/>
    <w:next w:val="Normal"/>
    <w:link w:val="Heading8Char"/>
    <w:uiPriority w:val="9"/>
    <w:semiHidden/>
    <w:unhideWhenUsed/>
    <w:qFormat/>
    <w:rsid w:val="00321AC3"/>
    <w:pPr>
      <w:keepNext/>
      <w:keepLines/>
      <w:spacing w:before="0" w:after="0"/>
      <w:outlineLvl w:val="7"/>
    </w:pPr>
    <w:rPr>
      <w:rFonts w:asciiTheme="minorHAnsi" w:hAnsiTheme="minorHAnsi" w:eastAsiaTheme="majorEastAsia" w:cstheme="majorBidi"/>
      <w:i/>
      <w:iCs/>
      <w:color w:val="272727" w:themeColor="text1" w:themeTint="D8"/>
    </w:rPr>
  </w:style>
  <w:style w:type="paragraph" w:styleId="Heading9">
    <w:name w:val="heading 9"/>
    <w:basedOn w:val="Normal"/>
    <w:next w:val="Normal"/>
    <w:link w:val="Heading9Char"/>
    <w:autoRedefine/>
    <w:uiPriority w:val="9"/>
    <w:semiHidden/>
    <w:unhideWhenUsed/>
    <w:qFormat/>
    <w:rsid w:val="0081499C"/>
    <w:pPr>
      <w:keepNext/>
      <w:keepLines/>
      <w:spacing w:before="40"/>
      <w:outlineLvl w:val="8"/>
    </w:pPr>
    <w:rPr>
      <w:rFonts w:eastAsiaTheme="majorEastAsia" w:cstheme="majorBidi"/>
      <w:i/>
      <w:iCs/>
      <w:color w:val="272727" w:themeColor="text1" w:themeTint="D8"/>
      <w:szCs w:val="21"/>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ListParagraph">
    <w:name w:val="List Paragraph"/>
    <w:aliases w:val="Bullets"/>
    <w:basedOn w:val="Normal"/>
    <w:link w:val="ListParagraphChar"/>
    <w:autoRedefine/>
    <w:uiPriority w:val="34"/>
    <w:qFormat/>
    <w:rsid w:val="00914BAF"/>
    <w:pPr>
      <w:numPr>
        <w:numId w:val="12"/>
      </w:numPr>
      <w:spacing w:before="40" w:after="40"/>
      <w:ind w:hanging="360"/>
      <w:contextualSpacing/>
    </w:pPr>
    <w:rPr>
      <w:rFonts w:eastAsiaTheme="minorHAnsi"/>
      <w:color w:val="000000" w:themeColor="text1"/>
      <w:sz w:val="21"/>
    </w:rPr>
  </w:style>
  <w:style w:type="character" w:styleId="ListParagraphChar" w:customStyle="1">
    <w:name w:val="List Paragraph Char"/>
    <w:aliases w:val="Bullets Char"/>
    <w:basedOn w:val="DefaultParagraphFont"/>
    <w:link w:val="ListParagraph"/>
    <w:uiPriority w:val="34"/>
    <w:rsid w:val="00914BAF"/>
    <w:rPr>
      <w:rFonts w:ascii="Sofia Sans" w:hAnsi="Sofia Sans" w:cs="Times New Roman (Body CS)"/>
      <w:color w:val="000000" w:themeColor="text1"/>
      <w:sz w:val="21"/>
      <w:szCs w:val="20"/>
    </w:rPr>
  </w:style>
  <w:style w:type="character" w:styleId="Heading3Char" w:customStyle="1">
    <w:name w:val="Heading 3 Char"/>
    <w:basedOn w:val="DefaultParagraphFont"/>
    <w:link w:val="Heading3"/>
    <w:uiPriority w:val="9"/>
    <w:rsid w:val="00914BAF"/>
    <w:rPr>
      <w:rFonts w:ascii="Sofia Sans ExtraBold" w:hAnsi="Sofia Sans ExtraBold" w:cs="Times New Roman (Body CS)"/>
      <w:b/>
      <w:bCs/>
      <w:color w:val="000000" w:themeColor="text1"/>
      <w:sz w:val="32"/>
      <w:szCs w:val="36"/>
    </w:rPr>
  </w:style>
  <w:style w:type="character" w:styleId="Heading2Char" w:customStyle="1">
    <w:name w:val="Heading 2 Char"/>
    <w:basedOn w:val="DefaultParagraphFont"/>
    <w:link w:val="Heading2"/>
    <w:uiPriority w:val="9"/>
    <w:rsid w:val="00D00F81"/>
    <w:rPr>
      <w:rFonts w:ascii="Aptos" w:hAnsi="Aptos" w:cs="Times New Roman (Body CS)"/>
      <w:b/>
      <w:color w:val="000000" w:themeColor="text1"/>
      <w:sz w:val="32"/>
      <w:szCs w:val="36"/>
    </w:rPr>
  </w:style>
  <w:style w:type="character" w:styleId="Heading5Char" w:customStyle="1">
    <w:name w:val="Heading 5 Char"/>
    <w:basedOn w:val="DefaultParagraphFont"/>
    <w:link w:val="Heading5"/>
    <w:uiPriority w:val="9"/>
    <w:rsid w:val="00914BAF"/>
    <w:rPr>
      <w:rFonts w:ascii="Sofia Sans" w:hAnsi="Sofia Sans" w:cs="Times New Roman (Body CS)"/>
      <w:b/>
      <w:bCs/>
      <w:color w:val="156082" w:themeColor="accent1"/>
      <w:sz w:val="28"/>
      <w:szCs w:val="28"/>
    </w:rPr>
  </w:style>
  <w:style w:type="character" w:styleId="Heading6Char" w:customStyle="1">
    <w:name w:val="Heading 6 Char"/>
    <w:basedOn w:val="DefaultParagraphFont"/>
    <w:link w:val="Heading6"/>
    <w:uiPriority w:val="9"/>
    <w:rsid w:val="00914BAF"/>
    <w:rPr>
      <w:rFonts w:ascii="Roboto" w:hAnsi="Roboto" w:cs="Times New Roman (Body CS)"/>
      <w:color w:val="404040" w:themeColor="text1" w:themeTint="BF"/>
      <w:sz w:val="20"/>
      <w:szCs w:val="20"/>
    </w:rPr>
  </w:style>
  <w:style w:type="character" w:styleId="Heading7Char" w:customStyle="1">
    <w:name w:val="Heading 7 Char"/>
    <w:basedOn w:val="DefaultParagraphFont"/>
    <w:link w:val="Heading7"/>
    <w:uiPriority w:val="9"/>
    <w:rsid w:val="0081499C"/>
    <w:rPr>
      <w:rFonts w:ascii="Georgia" w:hAnsi="Georgia"/>
      <w:i/>
      <w:color w:val="CE8FDD"/>
      <w:sz w:val="19"/>
      <w:szCs w:val="20"/>
    </w:rPr>
  </w:style>
  <w:style w:type="character" w:styleId="Heading9Char" w:customStyle="1">
    <w:name w:val="Heading 9 Char"/>
    <w:basedOn w:val="DefaultParagraphFont"/>
    <w:link w:val="Heading9"/>
    <w:uiPriority w:val="9"/>
    <w:semiHidden/>
    <w:rsid w:val="0081499C"/>
    <w:rPr>
      <w:rFonts w:ascii="Georgia" w:hAnsi="Georgia" w:eastAsiaTheme="majorEastAsia" w:cstheme="majorBidi"/>
      <w:i/>
      <w:iCs/>
      <w:color w:val="272727" w:themeColor="text1" w:themeTint="D8"/>
      <w:sz w:val="19"/>
      <w:szCs w:val="21"/>
    </w:rPr>
  </w:style>
  <w:style w:type="paragraph" w:styleId="Title">
    <w:name w:val="Title"/>
    <w:aliases w:val="Headline 3"/>
    <w:basedOn w:val="Normal"/>
    <w:next w:val="Normal"/>
    <w:link w:val="TitleChar"/>
    <w:autoRedefine/>
    <w:uiPriority w:val="10"/>
    <w:qFormat/>
    <w:rsid w:val="0081499C"/>
    <w:pPr>
      <w:contextualSpacing/>
    </w:pPr>
    <w:rPr>
      <w:rFonts w:eastAsiaTheme="majorEastAsia" w:cstheme="majorBidi"/>
      <w:b/>
      <w:color w:val="000000" w:themeColor="text1"/>
      <w:spacing w:val="5"/>
      <w:kern w:val="28"/>
      <w:szCs w:val="52"/>
    </w:rPr>
  </w:style>
  <w:style w:type="character" w:styleId="TitleChar" w:customStyle="1">
    <w:name w:val="Title Char"/>
    <w:aliases w:val="Headline 3 Char"/>
    <w:basedOn w:val="DefaultParagraphFont"/>
    <w:link w:val="Title"/>
    <w:uiPriority w:val="10"/>
    <w:rsid w:val="0081499C"/>
    <w:rPr>
      <w:rFonts w:ascii="Georgia" w:hAnsi="Georgia" w:eastAsiaTheme="majorEastAsia" w:cstheme="majorBidi"/>
      <w:b/>
      <w:color w:val="000000" w:themeColor="text1"/>
      <w:spacing w:val="5"/>
      <w:kern w:val="28"/>
      <w:sz w:val="19"/>
      <w:szCs w:val="52"/>
    </w:rPr>
  </w:style>
  <w:style w:type="paragraph" w:styleId="Subtitle">
    <w:name w:val="Subtitle"/>
    <w:aliases w:val="Memo Line"/>
    <w:basedOn w:val="Normal"/>
    <w:next w:val="Normal"/>
    <w:link w:val="SubtitleChar"/>
    <w:autoRedefine/>
    <w:uiPriority w:val="11"/>
    <w:qFormat/>
    <w:rsid w:val="00D476A2"/>
    <w:pPr>
      <w:numPr>
        <w:ilvl w:val="1"/>
      </w:numPr>
      <w:spacing w:before="120" w:after="120"/>
    </w:pPr>
    <w:rPr>
      <w:rFonts w:ascii="MS Reference Sans Serif" w:hAnsi="MS Reference Sans Serif" w:eastAsiaTheme="majorEastAsia" w:cstheme="majorBidi"/>
      <w:iCs/>
      <w:color w:val="CE8FDD"/>
      <w:spacing w:val="15"/>
      <w:sz w:val="16"/>
    </w:rPr>
  </w:style>
  <w:style w:type="character" w:styleId="SubtitleChar" w:customStyle="1">
    <w:name w:val="Subtitle Char"/>
    <w:aliases w:val="Memo Line Char"/>
    <w:basedOn w:val="DefaultParagraphFont"/>
    <w:link w:val="Subtitle"/>
    <w:uiPriority w:val="11"/>
    <w:rsid w:val="00D476A2"/>
    <w:rPr>
      <w:rFonts w:ascii="MS Reference Sans Serif" w:hAnsi="MS Reference Sans Serif" w:eastAsiaTheme="majorEastAsia" w:cstheme="majorBidi"/>
      <w:iCs/>
      <w:color w:val="CE8FDD"/>
      <w:spacing w:val="15"/>
      <w:sz w:val="16"/>
      <w:szCs w:val="20"/>
    </w:rPr>
  </w:style>
  <w:style w:type="paragraph" w:styleId="TableHeaders" w:customStyle="1">
    <w:name w:val="Table Headers"/>
    <w:basedOn w:val="Normal"/>
    <w:autoRedefine/>
    <w:qFormat/>
    <w:rsid w:val="0075720D"/>
    <w:pPr>
      <w:tabs>
        <w:tab w:val="left" w:pos="1260"/>
        <w:tab w:val="left" w:pos="2520"/>
        <w:tab w:val="left" w:pos="2970"/>
      </w:tabs>
      <w:spacing w:line="360" w:lineRule="auto"/>
    </w:pPr>
    <w:rPr>
      <w:rFonts w:ascii="MS Reference Sans Serif" w:hAnsi="MS Reference Sans Serif" w:eastAsia="Times New Roman" w:cs="Arial"/>
      <w:caps/>
      <w:color w:val="CE8FDD"/>
      <w:spacing w:val="20"/>
      <w:sz w:val="16"/>
      <w:szCs w:val="16"/>
    </w:rPr>
  </w:style>
  <w:style w:type="paragraph" w:styleId="Tabletitlesincells" w:customStyle="1">
    <w:name w:val="Table titles in cells"/>
    <w:basedOn w:val="Normal"/>
    <w:autoRedefine/>
    <w:qFormat/>
    <w:rsid w:val="00D476A2"/>
    <w:rPr>
      <w:rFonts w:ascii="MS Reference Sans Serif" w:hAnsi="MS Reference Sans Serif" w:cs="Times New Roman"/>
      <w:color w:val="0D0D0D" w:themeColor="text1" w:themeTint="F2"/>
      <w:spacing w:val="10"/>
      <w:sz w:val="18"/>
      <w:szCs w:val="16"/>
    </w:rPr>
  </w:style>
  <w:style w:type="table" w:styleId="TableGrid">
    <w:name w:val="Table Grid"/>
    <w:basedOn w:val="TableNormal"/>
    <w:uiPriority w:val="59"/>
    <w:rsid w:val="0075720D"/>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DHTableStyle" w:customStyle="1">
    <w:name w:val="DH Table Style"/>
    <w:basedOn w:val="TableNormal"/>
    <w:uiPriority w:val="99"/>
    <w:rsid w:val="00D476A2"/>
    <w:rPr>
      <w:rFonts w:ascii="MS Reference Sans Serif" w:hAnsi="MS Reference Sans Serif" w:eastAsiaTheme="minorEastAsia"/>
      <w:color w:val="595959" w:themeColor="text1" w:themeTint="A6"/>
      <w:sz w:val="18"/>
    </w:rPr>
    <w:tblPr>
      <w:tblStyleColBandSize w:val="1"/>
      <w:tblBorders>
        <w:top w:val="single" w:color="BFBFBF" w:themeColor="background1" w:themeShade="BF" w:sz="4" w:space="0"/>
        <w:bottom w:val="single" w:color="BFBFBF" w:themeColor="background1" w:themeShade="BF" w:sz="4" w:space="0"/>
        <w:insideH w:val="single" w:color="BFBFBF" w:themeColor="background1" w:themeShade="BF" w:sz="4" w:space="0"/>
      </w:tblBorders>
    </w:tblPr>
    <w:tcPr>
      <w:shd w:val="clear" w:color="auto" w:fill="auto"/>
      <w:tcMar>
        <w:top w:w="130" w:type="dxa"/>
        <w:left w:w="130" w:type="dxa"/>
        <w:bottom w:w="130" w:type="dxa"/>
        <w:right w:w="130" w:type="dxa"/>
      </w:tcMar>
    </w:tcPr>
    <w:tblStylePr w:type="firstRow">
      <w:pPr>
        <w:jc w:val="left"/>
      </w:pPr>
      <w:rPr>
        <w:rFonts w:ascii="MS Reference Sans Serif" w:hAnsi="MS Reference Sans Serif"/>
        <w:b w:val="0"/>
        <w:i w:val="0"/>
        <w:caps/>
        <w:smallCaps w:val="0"/>
        <w:strike w:val="0"/>
        <w:dstrike w:val="0"/>
        <w:vanish w:val="0"/>
        <w:color w:val="CE8FDD"/>
        <w:spacing w:val="8"/>
        <w:sz w:val="17"/>
        <w:u w:val="none"/>
        <w:vertAlign w:val="baseline"/>
      </w:rPr>
      <w:tblPr/>
      <w:tcPr>
        <w:vAlign w:val="center"/>
      </w:tcPr>
    </w:tblStylePr>
    <w:tblStylePr w:type="lastRow">
      <w:pPr>
        <w:jc w:val="left"/>
      </w:pPr>
      <w:tblPr/>
      <w:tcPr>
        <w:vAlign w:val="center"/>
      </w:tcPr>
    </w:tblStylePr>
    <w:tblStylePr w:type="firstCol">
      <w:rPr>
        <w:rFonts w:ascii="MS Reference Sans Serif" w:hAnsi="MS Reference Sans Serif"/>
        <w:sz w:val="19"/>
      </w:rPr>
    </w:tblStylePr>
    <w:tblStylePr w:type="band1Vert">
      <w:tblPr/>
      <w:tcPr>
        <w:tcBorders>
          <w:top w:val="single" w:color="BFBFBF" w:themeColor="background1" w:themeShade="BF" w:sz="4" w:space="0"/>
          <w:bottom w:val="single" w:color="BFBFBF" w:themeColor="background1" w:themeShade="BF" w:sz="4" w:space="0"/>
          <w:insideH w:val="single" w:color="BFBFBF" w:themeColor="background1" w:themeShade="BF" w:sz="4" w:space="0"/>
        </w:tcBorders>
        <w:shd w:val="clear" w:color="auto" w:fill="F2F2F2" w:themeFill="background1" w:themeFillShade="F2"/>
      </w:tcPr>
    </w:tblStylePr>
  </w:style>
  <w:style w:type="paragraph" w:styleId="TableBullets" w:customStyle="1">
    <w:name w:val="Table Bullets"/>
    <w:basedOn w:val="TableText"/>
    <w:autoRedefine/>
    <w:qFormat/>
    <w:rsid w:val="00D476A2"/>
    <w:pPr>
      <w:numPr>
        <w:numId w:val="7"/>
      </w:numPr>
    </w:pPr>
  </w:style>
  <w:style w:type="paragraph" w:styleId="CallOutText" w:customStyle="1">
    <w:name w:val="Call Out Text"/>
    <w:basedOn w:val="Normal"/>
    <w:autoRedefine/>
    <w:qFormat/>
    <w:rsid w:val="00D476A2"/>
    <w:pPr>
      <w:spacing w:line="276" w:lineRule="auto"/>
    </w:pPr>
    <w:rPr>
      <w:rFonts w:ascii="MS Reference Sans Serif" w:hAnsi="MS Reference Sans Serif"/>
      <w:color w:val="A6A6A6" w:themeColor="background1" w:themeShade="A6"/>
      <w:szCs w:val="22"/>
    </w:rPr>
  </w:style>
  <w:style w:type="paragraph" w:styleId="TableText" w:customStyle="1">
    <w:name w:val="Table Text"/>
    <w:basedOn w:val="Normal"/>
    <w:autoRedefine/>
    <w:qFormat/>
    <w:rsid w:val="00D476A2"/>
    <w:pPr>
      <w:spacing w:line="276" w:lineRule="auto"/>
      <w:ind w:left="14" w:hanging="14"/>
    </w:pPr>
    <w:rPr>
      <w:rFonts w:ascii="MS Reference Sans Serif" w:hAnsi="MS Reference Sans Serif"/>
      <w:color w:val="0D0D0D" w:themeColor="text1" w:themeTint="F2"/>
      <w:sz w:val="16"/>
      <w:szCs w:val="16"/>
    </w:rPr>
  </w:style>
  <w:style w:type="paragraph" w:styleId="BillingTableText" w:customStyle="1">
    <w:name w:val="Billing Table Text"/>
    <w:basedOn w:val="TableText"/>
    <w:autoRedefine/>
    <w:qFormat/>
    <w:rsid w:val="00D476A2"/>
    <w:pPr>
      <w:jc w:val="right"/>
    </w:pPr>
    <w:rPr>
      <w:spacing w:val="8"/>
      <w:sz w:val="18"/>
    </w:rPr>
  </w:style>
  <w:style w:type="table" w:styleId="InataiFoundationTable" w:customStyle="1">
    <w:name w:val="Inatai Foundation Table"/>
    <w:basedOn w:val="TableNormal"/>
    <w:uiPriority w:val="99"/>
    <w:rsid w:val="002E5773"/>
    <w:rPr>
      <w:rFonts w:ascii="Roboto" w:hAnsi="Roboto"/>
      <w:sz w:val="20"/>
    </w:rPr>
    <w:tblPr>
      <w:tblBorders>
        <w:insideH w:val="single" w:color="4EA72E" w:themeColor="accent6" w:sz="4" w:space="0"/>
      </w:tblBorders>
    </w:tblPr>
    <w:tcPr>
      <w:tcMar>
        <w:top w:w="72" w:type="dxa"/>
        <w:left w:w="115" w:type="dxa"/>
        <w:bottom w:w="72" w:type="dxa"/>
        <w:right w:w="115" w:type="dxa"/>
      </w:tcMar>
      <w:vAlign w:val="center"/>
    </w:tcPr>
  </w:style>
  <w:style w:type="table" w:styleId="InataiFoundation" w:customStyle="1">
    <w:name w:val="Inatai Foundation"/>
    <w:basedOn w:val="TableNormal"/>
    <w:uiPriority w:val="99"/>
    <w:rsid w:val="00914BAF"/>
    <w:rPr>
      <w:rFonts w:ascii="Sofia Sans" w:hAnsi="Sofia Sans"/>
      <w:sz w:val="20"/>
    </w:rPr>
    <w:tblPr>
      <w:tblStyleRowBandSize w:val="1"/>
      <w:tblCellMar>
        <w:top w:w="72" w:type="dxa"/>
        <w:bottom w:w="72" w:type="dxa"/>
      </w:tblCellMar>
    </w:tblPr>
    <w:tcPr>
      <w:vAlign w:val="center"/>
    </w:tcPr>
    <w:tblStylePr w:type="firstRow">
      <w:rPr>
        <w:rFonts w:ascii="Roboto Condensed" w:hAnsi="Roboto Condensed"/>
        <w:b/>
        <w:i w:val="0"/>
        <w:caps/>
        <w:smallCaps w:val="0"/>
        <w:color w:val="FFFFFF" w:themeColor="background1"/>
      </w:rPr>
      <w:tblPr>
        <w:tblCellMar>
          <w:top w:w="115" w:type="dxa"/>
          <w:left w:w="108" w:type="dxa"/>
          <w:bottom w:w="115" w:type="dxa"/>
          <w:right w:w="108" w:type="dxa"/>
        </w:tblCellMar>
      </w:tblPr>
      <w:tcPr>
        <w:tcBorders>
          <w:bottom w:val="single" w:color="156082" w:themeColor="accent1" w:sz="18" w:space="0"/>
        </w:tcBorders>
        <w:shd w:val="clear" w:color="auto" w:fill="000000" w:themeFill="text1"/>
        <w:vAlign w:val="top"/>
      </w:tcPr>
    </w:tblStylePr>
    <w:tblStylePr w:type="lastRow">
      <w:rPr>
        <w:b/>
      </w:rPr>
      <w:tblPr/>
      <w:tcPr>
        <w:tcBorders>
          <w:top w:val="single" w:color="156082" w:themeColor="accent1" w:sz="4" w:space="0"/>
        </w:tcBorders>
      </w:tcPr>
    </w:tblStylePr>
    <w:tblStylePr w:type="band2Horz">
      <w:tblPr/>
      <w:tcPr>
        <w:shd w:val="clear" w:color="auto" w:fill="F2F2F2" w:themeFill="background1" w:themeFillShade="F2"/>
      </w:tcPr>
    </w:tblStylePr>
  </w:style>
  <w:style w:type="character" w:styleId="Heading1Char" w:customStyle="1">
    <w:name w:val="Heading 1 Char"/>
    <w:basedOn w:val="DefaultParagraphFont"/>
    <w:link w:val="Heading1"/>
    <w:uiPriority w:val="9"/>
    <w:rsid w:val="001D4DBB"/>
    <w:rPr>
      <w:rFonts w:ascii="Aptos ExtraBold" w:hAnsi="Aptos ExtraBold" w:cs="Times New Roman (Headings CS)" w:eastAsiaTheme="majorEastAsia"/>
      <w:b/>
      <w:color w:val="145E8A"/>
      <w:sz w:val="60"/>
      <w:szCs w:val="32"/>
    </w:rPr>
  </w:style>
  <w:style w:type="character" w:styleId="Heading4Char" w:customStyle="1">
    <w:name w:val="Heading 4 Char"/>
    <w:basedOn w:val="DefaultParagraphFont"/>
    <w:link w:val="Heading4"/>
    <w:uiPriority w:val="9"/>
    <w:rsid w:val="00914BAF"/>
    <w:rPr>
      <w:rFonts w:ascii="Sofia Sans ExtraBold" w:hAnsi="Sofia Sans ExtraBold" w:cs="Times New Roman (Headings CS)" w:eastAsiaTheme="majorEastAsia"/>
      <w:b/>
      <w:iCs/>
      <w:caps/>
      <w:color w:val="0E2841" w:themeColor="text2"/>
      <w:spacing w:val="24"/>
      <w:sz w:val="30"/>
      <w:szCs w:val="20"/>
    </w:rPr>
  </w:style>
  <w:style w:type="character" w:styleId="Heading8Char" w:customStyle="1">
    <w:name w:val="Heading 8 Char"/>
    <w:basedOn w:val="DefaultParagraphFont"/>
    <w:link w:val="Heading8"/>
    <w:uiPriority w:val="9"/>
    <w:semiHidden/>
    <w:rsid w:val="00321AC3"/>
    <w:rPr>
      <w:rFonts w:eastAsiaTheme="majorEastAsia" w:cstheme="majorBidi"/>
      <w:i/>
      <w:iCs/>
      <w:color w:val="272727" w:themeColor="text1" w:themeTint="D8"/>
      <w:sz w:val="22"/>
      <w:szCs w:val="20"/>
    </w:rPr>
  </w:style>
  <w:style w:type="paragraph" w:styleId="Quote">
    <w:name w:val="Quote"/>
    <w:basedOn w:val="Normal"/>
    <w:next w:val="Normal"/>
    <w:link w:val="QuoteChar"/>
    <w:uiPriority w:val="29"/>
    <w:qFormat/>
    <w:rsid w:val="00321AC3"/>
    <w:pPr>
      <w:jc w:val="center"/>
    </w:pPr>
    <w:rPr>
      <w:i/>
      <w:iCs/>
      <w:color w:val="404040" w:themeColor="text1" w:themeTint="BF"/>
    </w:rPr>
  </w:style>
  <w:style w:type="character" w:styleId="QuoteChar" w:customStyle="1">
    <w:name w:val="Quote Char"/>
    <w:basedOn w:val="DefaultParagraphFont"/>
    <w:link w:val="Quote"/>
    <w:uiPriority w:val="29"/>
    <w:rsid w:val="00321AC3"/>
    <w:rPr>
      <w:rFonts w:ascii="Sofia Sans" w:hAnsi="Sofia Sans" w:cs="Times New Roman (Body CS)" w:eastAsiaTheme="minorEastAsia"/>
      <w:i/>
      <w:iCs/>
      <w:color w:val="404040" w:themeColor="text1" w:themeTint="BF"/>
      <w:sz w:val="22"/>
      <w:szCs w:val="20"/>
    </w:rPr>
  </w:style>
  <w:style w:type="character" w:styleId="IntenseEmphasis">
    <w:name w:val="Intense Emphasis"/>
    <w:basedOn w:val="DefaultParagraphFont"/>
    <w:uiPriority w:val="21"/>
    <w:qFormat/>
    <w:rsid w:val="00321AC3"/>
    <w:rPr>
      <w:i/>
      <w:iCs/>
      <w:color w:val="0F4761" w:themeColor="accent1" w:themeShade="BF"/>
    </w:rPr>
  </w:style>
  <w:style w:type="paragraph" w:styleId="IntenseQuote">
    <w:name w:val="Intense Quote"/>
    <w:basedOn w:val="Normal"/>
    <w:next w:val="Normal"/>
    <w:link w:val="IntenseQuoteChar"/>
    <w:uiPriority w:val="30"/>
    <w:qFormat/>
    <w:rsid w:val="00321AC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321AC3"/>
    <w:rPr>
      <w:rFonts w:ascii="Sofia Sans" w:hAnsi="Sofia Sans" w:cs="Times New Roman (Body CS)" w:eastAsiaTheme="minorEastAsia"/>
      <w:i/>
      <w:iCs/>
      <w:color w:val="0F4761" w:themeColor="accent1" w:themeShade="BF"/>
      <w:sz w:val="22"/>
      <w:szCs w:val="20"/>
    </w:rPr>
  </w:style>
  <w:style w:type="character" w:styleId="IntenseReference">
    <w:name w:val="Intense Reference"/>
    <w:basedOn w:val="DefaultParagraphFont"/>
    <w:uiPriority w:val="32"/>
    <w:qFormat/>
    <w:rsid w:val="00321AC3"/>
    <w:rPr>
      <w:b/>
      <w:bCs/>
      <w:smallCaps/>
      <w:color w:val="0F4761" w:themeColor="accent1" w:themeShade="BF"/>
      <w:spacing w:val="5"/>
    </w:rPr>
  </w:style>
  <w:style w:type="paragraph" w:styleId="Header">
    <w:name w:val="header"/>
    <w:basedOn w:val="Normal"/>
    <w:link w:val="HeaderChar"/>
    <w:uiPriority w:val="99"/>
    <w:unhideWhenUsed/>
    <w:rsid w:val="00321AC3"/>
    <w:pPr>
      <w:tabs>
        <w:tab w:val="center" w:pos="4680"/>
        <w:tab w:val="right" w:pos="9360"/>
      </w:tabs>
      <w:spacing w:before="0" w:after="0"/>
    </w:pPr>
  </w:style>
  <w:style w:type="character" w:styleId="HeaderChar" w:customStyle="1">
    <w:name w:val="Header Char"/>
    <w:basedOn w:val="DefaultParagraphFont"/>
    <w:link w:val="Header"/>
    <w:uiPriority w:val="99"/>
    <w:rsid w:val="00321AC3"/>
    <w:rPr>
      <w:rFonts w:ascii="Sofia Sans" w:hAnsi="Sofia Sans" w:cs="Times New Roman (Body CS)" w:eastAsiaTheme="minorEastAsia"/>
      <w:sz w:val="22"/>
      <w:szCs w:val="20"/>
    </w:rPr>
  </w:style>
  <w:style w:type="paragraph" w:styleId="Footer">
    <w:name w:val="footer"/>
    <w:basedOn w:val="Normal"/>
    <w:link w:val="FooterChar"/>
    <w:uiPriority w:val="99"/>
    <w:unhideWhenUsed/>
    <w:rsid w:val="00321AC3"/>
    <w:pPr>
      <w:tabs>
        <w:tab w:val="center" w:pos="4680"/>
        <w:tab w:val="right" w:pos="9360"/>
      </w:tabs>
      <w:spacing w:before="0" w:after="0"/>
    </w:pPr>
  </w:style>
  <w:style w:type="character" w:styleId="FooterChar" w:customStyle="1">
    <w:name w:val="Footer Char"/>
    <w:basedOn w:val="DefaultParagraphFont"/>
    <w:link w:val="Footer"/>
    <w:uiPriority w:val="99"/>
    <w:rsid w:val="00321AC3"/>
    <w:rPr>
      <w:rFonts w:ascii="Sofia Sans" w:hAnsi="Sofia Sans" w:cs="Times New Roman (Body CS)" w:eastAsiaTheme="minorEastAsia"/>
      <w:sz w:val="22"/>
      <w:szCs w:val="20"/>
    </w:rPr>
  </w:style>
  <w:style w:type="paragraph" w:styleId="H2IdealSans" w:customStyle="1">
    <w:name w:val="H2 Ideal Sans"/>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b/>
      <w:bCs/>
      <w:color w:val="7B5082"/>
      <w:kern w:val="0"/>
      <w:sz w:val="30"/>
      <w:szCs w:val="30"/>
    </w:rPr>
  </w:style>
  <w:style w:type="paragraph" w:styleId="H3intro" w:customStyle="1">
    <w:name w:val="H3 intro"/>
    <w:basedOn w:val="Normal"/>
    <w:uiPriority w:val="99"/>
    <w:rsid w:val="00321AC3"/>
    <w:pPr>
      <w:suppressAutoHyphens/>
      <w:autoSpaceDE w:val="0"/>
      <w:autoSpaceDN w:val="0"/>
      <w:adjustRightInd w:val="0"/>
      <w:spacing w:before="0" w:after="120" w:line="360" w:lineRule="atLeast"/>
      <w:textAlignment w:val="center"/>
    </w:pPr>
    <w:rPr>
      <w:rFonts w:ascii="Usual-Regular" w:hAnsi="Usual-Regular" w:cs="Usual-Regular" w:eastAsiaTheme="minorHAnsi"/>
      <w:color w:val="000000"/>
      <w:kern w:val="0"/>
      <w:sz w:val="24"/>
      <w:szCs w:val="24"/>
    </w:rPr>
  </w:style>
  <w:style w:type="character" w:styleId="Hyperlink">
    <w:uiPriority w:val="99"/>
    <w:name w:val="Hyperlink"/>
    <w:basedOn w:val="DefaultParagraphFont"/>
    <w:unhideWhenUsed/>
    <w:rsid w:val="526E00C0"/>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customXml" Target="../customXml/item2.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customXml" Target="../customXml/item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theme" Target="theme/theme1.xml" Id="rId11" /><Relationship Type="http://schemas.openxmlformats.org/officeDocument/2006/relationships/footnotes" Target="footnotes.xml" Id="rId5" /><Relationship Type="http://schemas.openxmlformats.org/officeDocument/2006/relationships/fontTable" Target="fontTable.xml" Id="rId10" /><Relationship Type="http://schemas.openxmlformats.org/officeDocument/2006/relationships/webSettings" Target="webSettings.xml" Id="rId4" /><Relationship Type="http://schemas.openxmlformats.org/officeDocument/2006/relationships/customXml" Target="../customXml/item3.xml" Id="rId14" /><Relationship Type="http://schemas.openxmlformats.org/officeDocument/2006/relationships/hyperlink" Target="https://doh.wa.gov/uk/measles-ukrainian" TargetMode="External" Id="R26f107b6590447e4" /><Relationship Type="http://schemas.openxmlformats.org/officeDocument/2006/relationships/image" Target="/media/image.png" Id="rId1077553998" /><Relationship Type="http://schemas.openxmlformats.org/officeDocument/2006/relationships/hyperlink" Target="https://doh.wa.gov/uk/measles-ukrainian" TargetMode="External" Id="R1f4a39ed29334863" /><Relationship Type="http://schemas.openxmlformats.org/officeDocument/2006/relationships/image" Target="/media/image2.png" Id="rId913402769" /><Relationship Type="http://schemas.openxmlformats.org/officeDocument/2006/relationships/hyperlink" Target="https://doh.wa.gov/uk/measles-ukrainian" TargetMode="External" Id="R9d6034787d944f85" /><Relationship Type="http://schemas.openxmlformats.org/officeDocument/2006/relationships/image" Target="/media/image3.png" Id="rId1771573221" /><Relationship Type="http://schemas.openxmlformats.org/officeDocument/2006/relationships/hyperlink" Target="https://doh.wa.gov/uk/measles-ukrainian" TargetMode="External" Id="Rb52bd679fdd94efc" /><Relationship Type="http://schemas.openxmlformats.org/officeDocument/2006/relationships/image" Target="/media/image4.png" Id="rId336704924" /><Relationship Type="http://schemas.openxmlformats.org/officeDocument/2006/relationships/hyperlink" Target="https://doh.wa.gov/uk/measles-ukrainian" TargetMode="External" Id="R6dc73665e6384e1d" /><Relationship Type="http://schemas.openxmlformats.org/officeDocument/2006/relationships/image" Target="/media/image5.png" Id="rId1797444445" /></Relationships>
</file>

<file path=word/_rels/footer1.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9E6509F3BEFC429FA1D0E06132EAC9" ma:contentTypeVersion="23" ma:contentTypeDescription="Create a new document." ma:contentTypeScope="" ma:versionID="0d61e2a51d87eeaa3fe4a09e0d54f962">
  <xsd:schema xmlns:xsd="http://www.w3.org/2001/XMLSchema" xmlns:xs="http://www.w3.org/2001/XMLSchema" xmlns:p="http://schemas.microsoft.com/office/2006/metadata/properties" xmlns:ns2="188f708c-7be3-4d7b-927f-99b7185615a9" xmlns:ns3="2fe63b0b-a827-4717-a0fa-a79525474dc0" targetNamespace="http://schemas.microsoft.com/office/2006/metadata/properties" ma:root="true" ma:fieldsID="2c9f0f77fe9eb577a7f588a39d56bcec" ns2:_="" ns3:_="">
    <xsd:import namespace="188f708c-7be3-4d7b-927f-99b7185615a9"/>
    <xsd:import namespace="2fe63b0b-a827-4717-a0fa-a79525474dc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2:FORREVIEW" minOccurs="0"/>
                <xsd:element ref="ns2:MediaServiceObjectDetectorVersions" minOccurs="0"/>
                <xsd:element ref="ns2:MediaServiceSearchProperties" minOccurs="0"/>
                <xsd:element ref="ns2:Ready" minOccurs="0"/>
                <xsd:element ref="ns2:MediaServiceBillingMetadata" minOccurs="0"/>
                <xsd:element ref="ns2:Note" minOccurs="0"/>
                <xsd:element ref="ns2:PathLengt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8f708c-7be3-4d7b-927f-99b7185615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b4b7642d-b201-4d87-b1fe-4797a41b508d" ma:termSetId="09814cd3-568e-fe90-9814-8d621ff8fb84" ma:anchorId="fba54fb3-c3e1-fe81-a776-ca4b69148c4d" ma:open="true" ma:isKeyword="false">
      <xsd:complexType>
        <xsd:sequence>
          <xsd:element ref="pc:Terms" minOccurs="0" maxOccurs="1"/>
        </xsd:sequence>
      </xsd:complexType>
    </xsd:element>
    <xsd:element name="FORREVIEW" ma:index="23" nillable="true" ma:displayName="FOR REVIEW" ma:format="Dropdown" ma:internalName="FORREVIEW">
      <xsd:simpleType>
        <xsd:restriction base="dms:Text">
          <xsd:maxLength value="255"/>
        </xsd:restriction>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0" ma:description="Materials are ready for tribe meeting&#10;or &#10;Materials are not ready for tribe meeting" ma:format="Dropdown" ma:internalName="Ready">
      <xsd:simpleType>
        <xsd:restriction base="dms:Boolean"/>
      </xsd:simpleType>
    </xsd:element>
    <xsd:element name="MediaServiceBillingMetadata" ma:index="27" nillable="true" ma:displayName="MediaServiceBillingMetadata" ma:hidden="true" ma:internalName="MediaServiceBillingMetadata" ma:readOnly="true">
      <xsd:simpleType>
        <xsd:restriction base="dms:Note"/>
      </xsd:simpleType>
    </xsd:element>
    <xsd:element name="Note" ma:index="28" nillable="true" ma:displayName="Note" ma:format="Dropdown" ma:internalName="Note">
      <xsd:simpleType>
        <xsd:restriction base="dms:Text">
          <xsd:maxLength value="255"/>
        </xsd:restriction>
      </xsd:simpleType>
    </xsd:element>
    <xsd:element name="PathLength" ma:index="29" nillable="true" ma:displayName="PathLength" ma:decimals="0" ma:format="Dropdown" ma:internalName="PathLength"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fe63b0b-a827-4717-a0fa-a79525474dc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9079542-0a4c-44d2-9661-923980ddd152}" ma:internalName="TaxCatchAll" ma:showField="CatchAllData" ma:web="2fe63b0b-a827-4717-a0fa-a79525474d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88f708c-7be3-4d7b-927f-99b7185615a9">
      <Terms xmlns="http://schemas.microsoft.com/office/infopath/2007/PartnerControls"/>
    </lcf76f155ced4ddcb4097134ff3c332f>
    <TaxCatchAll xmlns="2fe63b0b-a827-4717-a0fa-a79525474dc0" xsi:nil="true"/>
    <FORREVIEW xmlns="188f708c-7be3-4d7b-927f-99b7185615a9" xsi:nil="true"/>
    <Note xmlns="188f708c-7be3-4d7b-927f-99b7185615a9" xsi:nil="true"/>
    <Ready xmlns="188f708c-7be3-4d7b-927f-99b7185615a9">false</Ready>
    <PathLength xmlns="188f708c-7be3-4d7b-927f-99b7185615a9" xsi:nil="true"/>
  </documentManagement>
</p:properties>
</file>

<file path=customXml/itemProps1.xml><?xml version="1.0" encoding="utf-8"?>
<ds:datastoreItem xmlns:ds="http://schemas.openxmlformats.org/officeDocument/2006/customXml" ds:itemID="{12FB0105-B354-4829-BB9F-E48C790BFBF7}"/>
</file>

<file path=customXml/itemProps2.xml><?xml version="1.0" encoding="utf-8"?>
<ds:datastoreItem xmlns:ds="http://schemas.openxmlformats.org/officeDocument/2006/customXml" ds:itemID="{8CEAFE32-6519-47FC-824C-FC92F37D9D73}"/>
</file>

<file path=customXml/itemProps3.xml><?xml version="1.0" encoding="utf-8"?>
<ds:datastoreItem xmlns:ds="http://schemas.openxmlformats.org/officeDocument/2006/customXml" ds:itemID="{3B3F3ECB-C4DB-4053-A7DF-56075412967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Jones</dc:creator>
  <cp:keywords/>
  <dc:description/>
  <cp:lastModifiedBy>Adrian Rogers</cp:lastModifiedBy>
  <cp:revision>5</cp:revision>
  <dcterms:created xsi:type="dcterms:W3CDTF">2026-06-04T04:46:00Z</dcterms:created>
  <dcterms:modified xsi:type="dcterms:W3CDTF">2026-06-06T01:03:12Z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0x010100809E6509F3BEFC429FA1D0E06132EAC9</vt:lpwstr>
  </property>
  <property fmtid="{D5CDD505-2E9C-101B-9397-08002B2CF9AE}" pid="3" name="MediaServiceImageTags">
    <vt:lpwstr/>
  </property>
</Properties>
</file>